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E0B94D" w14:textId="77777777" w:rsidR="00080EFD" w:rsidRDefault="00080EFD" w:rsidP="00080EFD">
      <w:pPr>
        <w:spacing w:line="240" w:lineRule="auto"/>
        <w:jc w:val="center"/>
        <w:rPr>
          <w:rFonts w:ascii="Times New Roman" w:hAnsi="Times New Roman" w:cs="Times New Roman"/>
          <w:b/>
          <w:sz w:val="24"/>
          <w:szCs w:val="24"/>
        </w:rPr>
      </w:pPr>
      <w:bookmarkStart w:id="0" w:name="_Hlk483815108"/>
      <w:bookmarkStart w:id="1" w:name="_Hlk487883715"/>
      <w:r>
        <w:rPr>
          <w:rFonts w:ascii="Times New Roman" w:hAnsi="Times New Roman" w:cs="Times New Roman"/>
          <w:b/>
          <w:sz w:val="24"/>
          <w:szCs w:val="24"/>
        </w:rPr>
        <w:t>Surveillance and the Student: Government Policing of Young Women’s Politics</w:t>
      </w:r>
    </w:p>
    <w:p w14:paraId="6B31B715" w14:textId="77777777" w:rsidR="00080EFD" w:rsidRDefault="00080EFD" w:rsidP="00080EFD">
      <w:pPr>
        <w:spacing w:line="240" w:lineRule="auto"/>
        <w:jc w:val="center"/>
        <w:rPr>
          <w:rFonts w:ascii="Times New Roman" w:hAnsi="Times New Roman" w:cs="Times New Roman"/>
          <w:sz w:val="24"/>
          <w:szCs w:val="24"/>
        </w:rPr>
      </w:pPr>
      <w:r>
        <w:rPr>
          <w:rFonts w:ascii="Times New Roman" w:hAnsi="Times New Roman" w:cs="Times New Roman"/>
          <w:sz w:val="24"/>
          <w:szCs w:val="24"/>
        </w:rPr>
        <w:t>Paromita Sen (University of Virginia)</w:t>
      </w:r>
    </w:p>
    <w:p w14:paraId="6D49810F" w14:textId="77777777" w:rsidR="004664C0" w:rsidRPr="004664C0" w:rsidRDefault="004664C0" w:rsidP="004664C0">
      <w:pPr>
        <w:spacing w:line="240" w:lineRule="auto"/>
        <w:jc w:val="center"/>
        <w:rPr>
          <w:rFonts w:ascii="Times New Roman" w:hAnsi="Times New Roman" w:cs="Times New Roman"/>
          <w:i/>
          <w:sz w:val="24"/>
          <w:szCs w:val="24"/>
        </w:rPr>
      </w:pPr>
      <w:r w:rsidRPr="004664C0">
        <w:rPr>
          <w:rFonts w:ascii="Times New Roman" w:hAnsi="Times New Roman" w:cs="Times New Roman"/>
          <w:i/>
          <w:sz w:val="24"/>
          <w:szCs w:val="24"/>
        </w:rPr>
        <w:t>No Warden as Protector, No Brother who is tough</w:t>
      </w:r>
    </w:p>
    <w:p w14:paraId="37E913F6" w14:textId="77777777" w:rsidR="004664C0" w:rsidRPr="004664C0" w:rsidRDefault="004664C0" w:rsidP="004664C0">
      <w:pPr>
        <w:spacing w:line="240" w:lineRule="auto"/>
        <w:jc w:val="center"/>
        <w:rPr>
          <w:rFonts w:ascii="Times New Roman" w:hAnsi="Times New Roman" w:cs="Times New Roman"/>
          <w:i/>
          <w:sz w:val="24"/>
          <w:szCs w:val="24"/>
        </w:rPr>
      </w:pPr>
      <w:r w:rsidRPr="004664C0">
        <w:rPr>
          <w:rFonts w:ascii="Times New Roman" w:hAnsi="Times New Roman" w:cs="Times New Roman"/>
          <w:i/>
          <w:sz w:val="24"/>
          <w:szCs w:val="24"/>
        </w:rPr>
        <w:t>My Feminist Comrades Are Enough!!</w:t>
      </w:r>
    </w:p>
    <w:p w14:paraId="03AF936C" w14:textId="77777777" w:rsidR="00080EFD" w:rsidRPr="004664C0" w:rsidRDefault="004664C0" w:rsidP="004664C0">
      <w:pPr>
        <w:spacing w:line="240" w:lineRule="auto"/>
        <w:jc w:val="center"/>
        <w:rPr>
          <w:rFonts w:ascii="Times New Roman" w:hAnsi="Times New Roman" w:cs="Times New Roman"/>
          <w:i/>
          <w:sz w:val="24"/>
          <w:szCs w:val="24"/>
        </w:rPr>
      </w:pPr>
      <w:r w:rsidRPr="004664C0">
        <w:rPr>
          <w:rFonts w:ascii="Times New Roman" w:hAnsi="Times New Roman" w:cs="Times New Roman"/>
          <w:i/>
          <w:sz w:val="24"/>
          <w:szCs w:val="24"/>
        </w:rPr>
        <w:t>Pinjra Tod!</w:t>
      </w:r>
      <w:r>
        <w:rPr>
          <w:rStyle w:val="EndnoteReference"/>
          <w:rFonts w:ascii="Times New Roman" w:hAnsi="Times New Roman" w:cs="Times New Roman"/>
          <w:i/>
          <w:sz w:val="24"/>
          <w:szCs w:val="24"/>
        </w:rPr>
        <w:endnoteReference w:id="1"/>
      </w:r>
    </w:p>
    <w:p w14:paraId="01B73B8E" w14:textId="77777777" w:rsidR="001E2EDE" w:rsidRDefault="001E2EDE" w:rsidP="00080EFD">
      <w:pPr>
        <w:spacing w:line="240" w:lineRule="auto"/>
        <w:rPr>
          <w:rFonts w:ascii="Times New Roman" w:hAnsi="Times New Roman" w:cs="Times New Roman"/>
          <w:sz w:val="24"/>
          <w:szCs w:val="24"/>
        </w:rPr>
      </w:pPr>
    </w:p>
    <w:p w14:paraId="6D74553B" w14:textId="21A9197E" w:rsidR="00E375A6" w:rsidRDefault="00A357CF" w:rsidP="00A357CF">
      <w:pPr>
        <w:pStyle w:val="EndnoteText"/>
        <w:rPr>
          <w:rFonts w:ascii="Times New Roman" w:hAnsi="Times New Roman" w:cs="Times New Roman"/>
          <w:sz w:val="24"/>
          <w:szCs w:val="24"/>
        </w:rPr>
      </w:pPr>
      <w:r>
        <w:rPr>
          <w:rFonts w:ascii="Times New Roman" w:hAnsi="Times New Roman" w:cs="Times New Roman"/>
          <w:sz w:val="24"/>
          <w:szCs w:val="24"/>
        </w:rPr>
        <w:t>Though “s</w:t>
      </w:r>
      <w:r w:rsidR="006458AD">
        <w:rPr>
          <w:rFonts w:ascii="Times New Roman" w:hAnsi="Times New Roman" w:cs="Times New Roman"/>
          <w:sz w:val="24"/>
          <w:szCs w:val="24"/>
        </w:rPr>
        <w:t xml:space="preserve">tudents’ mobilization has long been a prominent feature of movements for political reform around the world” (Weiss, Aspinall, and Thompson, 2012; see also Rhoads, 2016), India’s student population has faced significant challenges </w:t>
      </w:r>
      <w:r w:rsidR="0029066F">
        <w:rPr>
          <w:rFonts w:ascii="Times New Roman" w:hAnsi="Times New Roman" w:cs="Times New Roman"/>
          <w:sz w:val="24"/>
          <w:szCs w:val="24"/>
        </w:rPr>
        <w:t xml:space="preserve">in recent years </w:t>
      </w:r>
      <w:r w:rsidR="006458AD">
        <w:rPr>
          <w:rFonts w:ascii="Times New Roman" w:hAnsi="Times New Roman" w:cs="Times New Roman"/>
          <w:sz w:val="24"/>
          <w:szCs w:val="24"/>
        </w:rPr>
        <w:t xml:space="preserve">from governments aiming </w:t>
      </w:r>
      <w:r w:rsidR="0029066F">
        <w:rPr>
          <w:rFonts w:ascii="Times New Roman" w:hAnsi="Times New Roman" w:cs="Times New Roman"/>
          <w:sz w:val="24"/>
          <w:szCs w:val="24"/>
        </w:rPr>
        <w:t>to reduce dissent and opposition</w:t>
      </w:r>
      <w:r w:rsidR="006458AD">
        <w:rPr>
          <w:rFonts w:ascii="Times New Roman" w:hAnsi="Times New Roman" w:cs="Times New Roman"/>
          <w:sz w:val="24"/>
          <w:szCs w:val="24"/>
        </w:rPr>
        <w:t xml:space="preserve">. </w:t>
      </w:r>
      <w:r w:rsidR="005167E3">
        <w:rPr>
          <w:rFonts w:ascii="Times New Roman" w:hAnsi="Times New Roman" w:cs="Times New Roman"/>
          <w:sz w:val="24"/>
          <w:szCs w:val="24"/>
        </w:rPr>
        <w:t xml:space="preserve">Paradoxically, in an “age of surveillance”, where governments worldwide </w:t>
      </w:r>
      <w:r w:rsidR="007E60B1">
        <w:rPr>
          <w:rFonts w:ascii="Times New Roman" w:hAnsi="Times New Roman" w:cs="Times New Roman"/>
          <w:sz w:val="24"/>
          <w:szCs w:val="24"/>
        </w:rPr>
        <w:t xml:space="preserve">use </w:t>
      </w:r>
      <w:r w:rsidR="005167E3">
        <w:rPr>
          <w:rFonts w:ascii="Times New Roman" w:hAnsi="Times New Roman" w:cs="Times New Roman"/>
          <w:sz w:val="24"/>
          <w:szCs w:val="24"/>
        </w:rPr>
        <w:t xml:space="preserve">big data, CCTVs, and other sophisticated technologies to control their citizens, the governance techniques and </w:t>
      </w:r>
      <w:r w:rsidR="007E60B1">
        <w:rPr>
          <w:rFonts w:ascii="Times New Roman" w:hAnsi="Times New Roman" w:cs="Times New Roman"/>
          <w:sz w:val="24"/>
          <w:szCs w:val="24"/>
        </w:rPr>
        <w:t xml:space="preserve">ways </w:t>
      </w:r>
      <w:r w:rsidR="00F41818">
        <w:rPr>
          <w:rFonts w:ascii="Times New Roman" w:hAnsi="Times New Roman" w:cs="Times New Roman"/>
          <w:sz w:val="24"/>
          <w:szCs w:val="24"/>
        </w:rPr>
        <w:t xml:space="preserve">in which </w:t>
      </w:r>
      <w:r w:rsidR="005167E3">
        <w:rPr>
          <w:rFonts w:ascii="Times New Roman" w:hAnsi="Times New Roman" w:cs="Times New Roman"/>
          <w:sz w:val="24"/>
          <w:szCs w:val="24"/>
        </w:rPr>
        <w:t xml:space="preserve">surveillance </w:t>
      </w:r>
      <w:r w:rsidR="00F41818">
        <w:rPr>
          <w:rFonts w:ascii="Times New Roman" w:hAnsi="Times New Roman" w:cs="Times New Roman"/>
          <w:sz w:val="24"/>
          <w:szCs w:val="24"/>
        </w:rPr>
        <w:t xml:space="preserve">is </w:t>
      </w:r>
      <w:r w:rsidR="005167E3">
        <w:rPr>
          <w:rFonts w:ascii="Times New Roman" w:hAnsi="Times New Roman" w:cs="Times New Roman"/>
          <w:sz w:val="24"/>
          <w:szCs w:val="24"/>
        </w:rPr>
        <w:t>used to govern young people’s politics</w:t>
      </w:r>
      <w:r>
        <w:rPr>
          <w:rFonts w:ascii="Times New Roman" w:hAnsi="Times New Roman" w:cs="Times New Roman"/>
          <w:sz w:val="24"/>
          <w:szCs w:val="24"/>
        </w:rPr>
        <w:t xml:space="preserve"> in India</w:t>
      </w:r>
      <w:r w:rsidR="005167E3">
        <w:rPr>
          <w:rFonts w:ascii="Times New Roman" w:hAnsi="Times New Roman" w:cs="Times New Roman"/>
          <w:sz w:val="24"/>
          <w:szCs w:val="24"/>
        </w:rPr>
        <w:t xml:space="preserve"> remain more traditional. These traditional tactics are particularly </w:t>
      </w:r>
      <w:r w:rsidR="00F41818">
        <w:rPr>
          <w:rFonts w:ascii="Times New Roman" w:hAnsi="Times New Roman" w:cs="Times New Roman"/>
          <w:sz w:val="24"/>
          <w:szCs w:val="24"/>
        </w:rPr>
        <w:t xml:space="preserve">apparent </w:t>
      </w:r>
      <w:r w:rsidR="005167E3">
        <w:rPr>
          <w:rFonts w:ascii="Times New Roman" w:hAnsi="Times New Roman" w:cs="Times New Roman"/>
          <w:sz w:val="24"/>
          <w:szCs w:val="24"/>
        </w:rPr>
        <w:t>in the government polices</w:t>
      </w:r>
      <w:r w:rsidR="00F41818">
        <w:rPr>
          <w:rFonts w:ascii="Times New Roman" w:hAnsi="Times New Roman" w:cs="Times New Roman"/>
          <w:sz w:val="24"/>
          <w:szCs w:val="24"/>
        </w:rPr>
        <w:t xml:space="preserve"> directed </w:t>
      </w:r>
      <w:r w:rsidR="007E60B1">
        <w:rPr>
          <w:rFonts w:ascii="Times New Roman" w:hAnsi="Times New Roman" w:cs="Times New Roman"/>
          <w:sz w:val="24"/>
          <w:szCs w:val="24"/>
        </w:rPr>
        <w:t>at</w:t>
      </w:r>
      <w:r w:rsidR="005167E3">
        <w:rPr>
          <w:rFonts w:ascii="Times New Roman" w:hAnsi="Times New Roman" w:cs="Times New Roman"/>
          <w:sz w:val="24"/>
          <w:szCs w:val="24"/>
        </w:rPr>
        <w:t xml:space="preserve"> the political actions of young women enrolled in institutions of higher learning. The reliance on these traditional methods is especially surprising in light of the creativity and innovation displayed by students mobilising and pushing back ag</w:t>
      </w:r>
      <w:r>
        <w:rPr>
          <w:rFonts w:ascii="Times New Roman" w:hAnsi="Times New Roman" w:cs="Times New Roman"/>
          <w:sz w:val="24"/>
          <w:szCs w:val="24"/>
        </w:rPr>
        <w:t>a</w:t>
      </w:r>
      <w:r w:rsidR="005167E3">
        <w:rPr>
          <w:rFonts w:ascii="Times New Roman" w:hAnsi="Times New Roman" w:cs="Times New Roman"/>
          <w:sz w:val="24"/>
          <w:szCs w:val="24"/>
        </w:rPr>
        <w:t>inst government encroachment into their daily lives. In this chapter, I look at a women’s movement</w:t>
      </w:r>
      <w:r w:rsidR="00E375A6">
        <w:rPr>
          <w:rFonts w:ascii="Times New Roman" w:hAnsi="Times New Roman" w:cs="Times New Roman"/>
          <w:sz w:val="24"/>
          <w:szCs w:val="24"/>
        </w:rPr>
        <w:t xml:space="preserve"> </w:t>
      </w:r>
      <w:r w:rsidR="007E60B1">
        <w:rPr>
          <w:rFonts w:ascii="Times New Roman" w:hAnsi="Times New Roman" w:cs="Times New Roman"/>
          <w:sz w:val="24"/>
          <w:szCs w:val="24"/>
        </w:rPr>
        <w:t xml:space="preserve">involving </w:t>
      </w:r>
      <w:r w:rsidR="00E375A6">
        <w:rPr>
          <w:rFonts w:ascii="Times New Roman" w:hAnsi="Times New Roman" w:cs="Times New Roman"/>
          <w:sz w:val="24"/>
          <w:szCs w:val="24"/>
        </w:rPr>
        <w:t>students enrolled in higher education</w:t>
      </w:r>
      <w:r>
        <w:rPr>
          <w:rFonts w:ascii="Times New Roman" w:hAnsi="Times New Roman" w:cs="Times New Roman"/>
          <w:sz w:val="24"/>
          <w:szCs w:val="24"/>
        </w:rPr>
        <w:t>, #PinjraTod</w:t>
      </w:r>
      <w:r>
        <w:rPr>
          <w:rStyle w:val="EndnoteReference"/>
          <w:rFonts w:ascii="Times New Roman" w:hAnsi="Times New Roman" w:cs="Times New Roman"/>
          <w:sz w:val="24"/>
          <w:szCs w:val="24"/>
        </w:rPr>
        <w:endnoteReference w:id="2"/>
      </w:r>
      <w:r w:rsidR="00080EFD">
        <w:rPr>
          <w:rFonts w:ascii="Times New Roman" w:hAnsi="Times New Roman" w:cs="Times New Roman"/>
          <w:sz w:val="24"/>
          <w:szCs w:val="24"/>
        </w:rPr>
        <w:t>,</w:t>
      </w:r>
      <w:r w:rsidR="00E375A6">
        <w:rPr>
          <w:rFonts w:ascii="Times New Roman" w:hAnsi="Times New Roman" w:cs="Times New Roman"/>
          <w:sz w:val="24"/>
          <w:szCs w:val="24"/>
        </w:rPr>
        <w:t xml:space="preserve"> and their clashes with the government. Though the movement originated </w:t>
      </w:r>
      <w:r w:rsidR="00F41818">
        <w:rPr>
          <w:rFonts w:ascii="Times New Roman" w:hAnsi="Times New Roman" w:cs="Times New Roman"/>
          <w:sz w:val="24"/>
          <w:szCs w:val="24"/>
        </w:rPr>
        <w:t xml:space="preserve">in response </w:t>
      </w:r>
      <w:r w:rsidR="00E375A6">
        <w:rPr>
          <w:rFonts w:ascii="Times New Roman" w:hAnsi="Times New Roman" w:cs="Times New Roman"/>
          <w:sz w:val="24"/>
          <w:szCs w:val="24"/>
        </w:rPr>
        <w:t>to question</w:t>
      </w:r>
      <w:r w:rsidR="0029066F">
        <w:rPr>
          <w:rFonts w:ascii="Times New Roman" w:hAnsi="Times New Roman" w:cs="Times New Roman"/>
          <w:sz w:val="24"/>
          <w:szCs w:val="24"/>
        </w:rPr>
        <w:t>s of housing and accom</w:t>
      </w:r>
      <w:r>
        <w:rPr>
          <w:rFonts w:ascii="Times New Roman" w:hAnsi="Times New Roman" w:cs="Times New Roman"/>
          <w:sz w:val="24"/>
          <w:szCs w:val="24"/>
        </w:rPr>
        <w:t>m</w:t>
      </w:r>
      <w:r w:rsidR="0029066F">
        <w:rPr>
          <w:rFonts w:ascii="Times New Roman" w:hAnsi="Times New Roman" w:cs="Times New Roman"/>
          <w:sz w:val="24"/>
          <w:szCs w:val="24"/>
        </w:rPr>
        <w:t xml:space="preserve">odation, </w:t>
      </w:r>
      <w:r w:rsidR="00E375A6">
        <w:rPr>
          <w:rFonts w:ascii="Times New Roman" w:hAnsi="Times New Roman" w:cs="Times New Roman"/>
          <w:sz w:val="24"/>
          <w:szCs w:val="24"/>
        </w:rPr>
        <w:t>Pinjra Tod</w:t>
      </w:r>
      <w:r w:rsidR="00F41818">
        <w:rPr>
          <w:rFonts w:ascii="Times New Roman" w:hAnsi="Times New Roman" w:cs="Times New Roman"/>
          <w:sz w:val="24"/>
          <w:szCs w:val="24"/>
        </w:rPr>
        <w:t xml:space="preserve"> student collective’s</w:t>
      </w:r>
      <w:r w:rsidR="00E375A6">
        <w:rPr>
          <w:rFonts w:ascii="Times New Roman" w:hAnsi="Times New Roman" w:cs="Times New Roman"/>
          <w:sz w:val="24"/>
          <w:szCs w:val="24"/>
        </w:rPr>
        <w:t xml:space="preserve"> expanded scope reflects the government</w:t>
      </w:r>
      <w:r w:rsidR="00F41818">
        <w:rPr>
          <w:rFonts w:ascii="Times New Roman" w:hAnsi="Times New Roman" w:cs="Times New Roman"/>
          <w:sz w:val="24"/>
          <w:szCs w:val="24"/>
        </w:rPr>
        <w:t xml:space="preserve">’s interest in the </w:t>
      </w:r>
      <w:r w:rsidR="00E375A6">
        <w:rPr>
          <w:rFonts w:ascii="Times New Roman" w:hAnsi="Times New Roman" w:cs="Times New Roman"/>
          <w:sz w:val="24"/>
          <w:szCs w:val="24"/>
        </w:rPr>
        <w:t xml:space="preserve">surveillance </w:t>
      </w:r>
      <w:r w:rsidR="00F41818">
        <w:rPr>
          <w:rFonts w:ascii="Times New Roman" w:hAnsi="Times New Roman" w:cs="Times New Roman"/>
          <w:sz w:val="24"/>
          <w:szCs w:val="24"/>
        </w:rPr>
        <w:t xml:space="preserve">of </w:t>
      </w:r>
      <w:r w:rsidR="00E375A6">
        <w:rPr>
          <w:rFonts w:ascii="Times New Roman" w:hAnsi="Times New Roman" w:cs="Times New Roman"/>
          <w:sz w:val="24"/>
          <w:szCs w:val="24"/>
        </w:rPr>
        <w:t xml:space="preserve">student mobilisation in India more generally. </w:t>
      </w:r>
    </w:p>
    <w:p w14:paraId="22F69D71" w14:textId="77777777" w:rsidR="00E375A6" w:rsidRDefault="00E375A6" w:rsidP="00A357CF">
      <w:pPr>
        <w:pStyle w:val="EndnoteText"/>
        <w:rPr>
          <w:rFonts w:ascii="Times New Roman" w:hAnsi="Times New Roman" w:cs="Times New Roman"/>
          <w:sz w:val="24"/>
          <w:szCs w:val="24"/>
        </w:rPr>
      </w:pPr>
    </w:p>
    <w:p w14:paraId="6A02BCE8" w14:textId="5988C0B5" w:rsidR="008C7397" w:rsidRDefault="008C7397" w:rsidP="00A357CF">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Surveillance and </w:t>
      </w:r>
      <w:r w:rsidR="0077188F">
        <w:rPr>
          <w:rFonts w:ascii="Times New Roman" w:hAnsi="Times New Roman" w:cs="Times New Roman"/>
          <w:b/>
          <w:sz w:val="24"/>
          <w:szCs w:val="24"/>
        </w:rPr>
        <w:t>State Repression</w:t>
      </w:r>
    </w:p>
    <w:p w14:paraId="06160DB7" w14:textId="77777777" w:rsidR="00E375A6" w:rsidRDefault="00E375A6" w:rsidP="00A357CF">
      <w:pPr>
        <w:spacing w:line="240" w:lineRule="auto"/>
        <w:rPr>
          <w:rFonts w:ascii="Times New Roman" w:hAnsi="Times New Roman" w:cs="Times New Roman"/>
          <w:sz w:val="24"/>
          <w:szCs w:val="24"/>
        </w:rPr>
      </w:pPr>
    </w:p>
    <w:p w14:paraId="419DB679" w14:textId="7670FAE0" w:rsidR="00C57D46" w:rsidRDefault="00E375A6" w:rsidP="00A357CF">
      <w:pPr>
        <w:spacing w:line="240" w:lineRule="auto"/>
        <w:rPr>
          <w:rFonts w:ascii="Times New Roman" w:hAnsi="Times New Roman" w:cs="Times New Roman"/>
          <w:sz w:val="24"/>
          <w:szCs w:val="24"/>
        </w:rPr>
      </w:pPr>
      <w:r>
        <w:rPr>
          <w:rFonts w:ascii="Times New Roman" w:hAnsi="Times New Roman" w:cs="Times New Roman"/>
          <w:sz w:val="24"/>
          <w:szCs w:val="24"/>
        </w:rPr>
        <w:t>While research on the political repression of social movements has often focused on the role of police or physical repression</w:t>
      </w:r>
      <w:r w:rsidR="00BA6124">
        <w:rPr>
          <w:rFonts w:ascii="Times New Roman" w:hAnsi="Times New Roman" w:cs="Times New Roman"/>
          <w:sz w:val="24"/>
          <w:szCs w:val="24"/>
        </w:rPr>
        <w:t xml:space="preserve">, </w:t>
      </w:r>
      <w:r>
        <w:rPr>
          <w:rFonts w:ascii="Times New Roman" w:hAnsi="Times New Roman" w:cs="Times New Roman"/>
          <w:sz w:val="24"/>
          <w:szCs w:val="24"/>
        </w:rPr>
        <w:t xml:space="preserve">(see </w:t>
      </w:r>
      <w:r w:rsidR="00ED2C1F">
        <w:rPr>
          <w:rFonts w:ascii="Times New Roman" w:hAnsi="Times New Roman" w:cs="Times New Roman"/>
          <w:sz w:val="24"/>
          <w:szCs w:val="24"/>
        </w:rPr>
        <w:t>Davenport 2005;</w:t>
      </w:r>
      <w:r>
        <w:rPr>
          <w:rFonts w:ascii="Times New Roman" w:hAnsi="Times New Roman" w:cs="Times New Roman"/>
          <w:sz w:val="24"/>
          <w:szCs w:val="24"/>
        </w:rPr>
        <w:t xml:space="preserve"> Sheptycki 2005</w:t>
      </w:r>
      <w:r w:rsidR="00ED2C1F">
        <w:rPr>
          <w:rFonts w:ascii="Times New Roman" w:hAnsi="Times New Roman" w:cs="Times New Roman"/>
          <w:sz w:val="24"/>
          <w:szCs w:val="24"/>
        </w:rPr>
        <w:t>; Fernandez 2008; Della Porta and Reiter 2013</w:t>
      </w:r>
      <w:r>
        <w:rPr>
          <w:rFonts w:ascii="Times New Roman" w:hAnsi="Times New Roman" w:cs="Times New Roman"/>
          <w:sz w:val="24"/>
          <w:szCs w:val="24"/>
        </w:rPr>
        <w:t xml:space="preserve">), Starr et al (2008, p. 252) convincingly argue that “other forms of repression have been less visible and not well understood.” </w:t>
      </w:r>
      <w:r w:rsidR="0029066F">
        <w:rPr>
          <w:rFonts w:ascii="Times New Roman" w:hAnsi="Times New Roman" w:cs="Times New Roman"/>
          <w:sz w:val="24"/>
          <w:szCs w:val="24"/>
        </w:rPr>
        <w:t xml:space="preserve">Starr et al focus on </w:t>
      </w:r>
      <w:r w:rsidR="00BA6124">
        <w:rPr>
          <w:rFonts w:ascii="Times New Roman" w:hAnsi="Times New Roman" w:cs="Times New Roman"/>
          <w:sz w:val="24"/>
          <w:szCs w:val="24"/>
        </w:rPr>
        <w:t xml:space="preserve">the impact of </w:t>
      </w:r>
      <w:r w:rsidR="0029066F">
        <w:rPr>
          <w:rFonts w:ascii="Times New Roman" w:hAnsi="Times New Roman" w:cs="Times New Roman"/>
          <w:sz w:val="24"/>
          <w:szCs w:val="24"/>
        </w:rPr>
        <w:t xml:space="preserve">surveillance on mobilisation and </w:t>
      </w:r>
      <w:r w:rsidR="00BA6124">
        <w:rPr>
          <w:rFonts w:ascii="Times New Roman" w:hAnsi="Times New Roman" w:cs="Times New Roman"/>
          <w:sz w:val="24"/>
          <w:szCs w:val="24"/>
        </w:rPr>
        <w:t xml:space="preserve">free </w:t>
      </w:r>
      <w:r w:rsidR="0029066F">
        <w:rPr>
          <w:rFonts w:ascii="Times New Roman" w:hAnsi="Times New Roman" w:cs="Times New Roman"/>
          <w:sz w:val="24"/>
          <w:szCs w:val="24"/>
        </w:rPr>
        <w:t xml:space="preserve">association, finding that surveillance of </w:t>
      </w:r>
      <w:r w:rsidR="00BA6124">
        <w:rPr>
          <w:rFonts w:ascii="Times New Roman" w:hAnsi="Times New Roman" w:cs="Times New Roman"/>
          <w:sz w:val="24"/>
          <w:szCs w:val="24"/>
        </w:rPr>
        <w:t xml:space="preserve">social </w:t>
      </w:r>
      <w:r w:rsidR="0029066F">
        <w:rPr>
          <w:rFonts w:ascii="Times New Roman" w:hAnsi="Times New Roman" w:cs="Times New Roman"/>
          <w:sz w:val="24"/>
          <w:szCs w:val="24"/>
        </w:rPr>
        <w:t xml:space="preserve">movements has a destructive </w:t>
      </w:r>
      <w:r w:rsidR="00BA6124">
        <w:rPr>
          <w:rFonts w:ascii="Times New Roman" w:hAnsi="Times New Roman" w:cs="Times New Roman"/>
          <w:sz w:val="24"/>
          <w:szCs w:val="24"/>
        </w:rPr>
        <w:t xml:space="preserve">influence </w:t>
      </w:r>
      <w:r w:rsidR="0029066F">
        <w:rPr>
          <w:rFonts w:ascii="Times New Roman" w:hAnsi="Times New Roman" w:cs="Times New Roman"/>
          <w:sz w:val="24"/>
          <w:szCs w:val="24"/>
        </w:rPr>
        <w:t xml:space="preserve">on </w:t>
      </w:r>
      <w:r w:rsidR="00BA6124">
        <w:rPr>
          <w:rFonts w:ascii="Times New Roman" w:hAnsi="Times New Roman" w:cs="Times New Roman"/>
          <w:sz w:val="24"/>
          <w:szCs w:val="24"/>
        </w:rPr>
        <w:t>young people</w:t>
      </w:r>
      <w:r w:rsidR="007E60B1">
        <w:rPr>
          <w:rFonts w:ascii="Times New Roman" w:hAnsi="Times New Roman" w:cs="Times New Roman"/>
          <w:sz w:val="24"/>
          <w:szCs w:val="24"/>
        </w:rPr>
        <w:t>’</w:t>
      </w:r>
      <w:r w:rsidR="00BA6124">
        <w:rPr>
          <w:rFonts w:ascii="Times New Roman" w:hAnsi="Times New Roman" w:cs="Times New Roman"/>
          <w:sz w:val="24"/>
          <w:szCs w:val="24"/>
        </w:rPr>
        <w:t xml:space="preserve">s access to </w:t>
      </w:r>
      <w:r w:rsidR="0029066F">
        <w:rPr>
          <w:rFonts w:ascii="Times New Roman" w:hAnsi="Times New Roman" w:cs="Times New Roman"/>
          <w:sz w:val="24"/>
          <w:szCs w:val="24"/>
        </w:rPr>
        <w:t xml:space="preserve">resources, opportunities for </w:t>
      </w:r>
      <w:r w:rsidR="0029066F" w:rsidRPr="005B6EB4">
        <w:rPr>
          <w:rFonts w:ascii="Times New Roman" w:hAnsi="Times New Roman" w:cs="Times New Roman"/>
          <w:sz w:val="24"/>
          <w:szCs w:val="24"/>
        </w:rPr>
        <w:t xml:space="preserve">progressive action, </w:t>
      </w:r>
      <w:r w:rsidR="0029066F" w:rsidRPr="002D38F7">
        <w:rPr>
          <w:rFonts w:ascii="Times New Roman" w:hAnsi="Times New Roman" w:cs="Times New Roman"/>
          <w:sz w:val="24"/>
          <w:szCs w:val="24"/>
        </w:rPr>
        <w:t xml:space="preserve">recruitment, and political </w:t>
      </w:r>
      <w:r w:rsidR="0029066F" w:rsidRPr="007E60B1">
        <w:rPr>
          <w:rFonts w:ascii="Times New Roman" w:hAnsi="Times New Roman" w:cs="Times New Roman"/>
          <w:sz w:val="24"/>
          <w:szCs w:val="24"/>
        </w:rPr>
        <w:t>consciousness</w:t>
      </w:r>
      <w:r w:rsidR="0029066F" w:rsidRPr="007C5545">
        <w:rPr>
          <w:rFonts w:ascii="Times New Roman" w:hAnsi="Times New Roman" w:cs="Times New Roman"/>
          <w:sz w:val="24"/>
          <w:szCs w:val="24"/>
        </w:rPr>
        <w:t xml:space="preserve">. </w:t>
      </w:r>
      <w:r w:rsidR="004305C4" w:rsidRPr="001E2205">
        <w:rPr>
          <w:rFonts w:ascii="Times New Roman" w:hAnsi="Times New Roman" w:cs="Times New Roman"/>
          <w:sz w:val="24"/>
          <w:szCs w:val="24"/>
        </w:rPr>
        <w:t>Fernandez (2008) f</w:t>
      </w:r>
      <w:r w:rsidR="005B6EB4" w:rsidRPr="007E60B1">
        <w:rPr>
          <w:rFonts w:ascii="Times New Roman" w:hAnsi="Times New Roman" w:cs="Times New Roman"/>
          <w:sz w:val="24"/>
          <w:szCs w:val="24"/>
        </w:rPr>
        <w:t>oun</w:t>
      </w:r>
      <w:r w:rsidR="004305C4" w:rsidRPr="007E60B1">
        <w:rPr>
          <w:rFonts w:ascii="Times New Roman" w:hAnsi="Times New Roman" w:cs="Times New Roman"/>
          <w:sz w:val="24"/>
          <w:szCs w:val="24"/>
        </w:rPr>
        <w:t>d that state repression of social movements</w:t>
      </w:r>
      <w:r w:rsidR="00391D62">
        <w:rPr>
          <w:rFonts w:ascii="Times New Roman" w:hAnsi="Times New Roman" w:cs="Times New Roman"/>
          <w:sz w:val="24"/>
          <w:szCs w:val="24"/>
        </w:rPr>
        <w:t xml:space="preserve"> through surveillance</w:t>
      </w:r>
      <w:r w:rsidR="004305C4" w:rsidRPr="007E60B1">
        <w:rPr>
          <w:rFonts w:ascii="Times New Roman" w:hAnsi="Times New Roman" w:cs="Times New Roman"/>
          <w:sz w:val="24"/>
          <w:szCs w:val="24"/>
        </w:rPr>
        <w:t xml:space="preserve"> is successful whe</w:t>
      </w:r>
      <w:r w:rsidR="005B6EB4" w:rsidRPr="00B9747A">
        <w:rPr>
          <w:rFonts w:ascii="Times New Roman" w:hAnsi="Times New Roman" w:cs="Times New Roman"/>
          <w:sz w:val="24"/>
          <w:szCs w:val="24"/>
        </w:rPr>
        <w:t xml:space="preserve">ther it deploys </w:t>
      </w:r>
      <w:r w:rsidR="004305C4" w:rsidRPr="004855CF">
        <w:rPr>
          <w:rFonts w:ascii="Times New Roman" w:hAnsi="Times New Roman" w:cs="Times New Roman"/>
          <w:sz w:val="24"/>
          <w:szCs w:val="24"/>
        </w:rPr>
        <w:t xml:space="preserve">covert </w:t>
      </w:r>
      <w:r w:rsidR="005B6EB4" w:rsidRPr="00B9747A">
        <w:rPr>
          <w:rFonts w:ascii="Times New Roman" w:hAnsi="Times New Roman" w:cs="Times New Roman"/>
          <w:sz w:val="24"/>
          <w:szCs w:val="24"/>
        </w:rPr>
        <w:t xml:space="preserve">or more overt </w:t>
      </w:r>
      <w:r w:rsidR="004305C4" w:rsidRPr="00391D62">
        <w:rPr>
          <w:rFonts w:ascii="Times New Roman" w:hAnsi="Times New Roman" w:cs="Times New Roman"/>
          <w:sz w:val="24"/>
          <w:szCs w:val="24"/>
        </w:rPr>
        <w:t xml:space="preserve">means </w:t>
      </w:r>
      <w:r w:rsidR="005B6EB4" w:rsidRPr="00391D62">
        <w:rPr>
          <w:rFonts w:ascii="Times New Roman" w:hAnsi="Times New Roman" w:cs="Times New Roman"/>
          <w:sz w:val="24"/>
          <w:szCs w:val="24"/>
        </w:rPr>
        <w:t>e</w:t>
      </w:r>
      <w:r w:rsidR="00B9747A" w:rsidRPr="00391D62">
        <w:rPr>
          <w:rFonts w:ascii="Times New Roman" w:hAnsi="Times New Roman" w:cs="Times New Roman"/>
          <w:sz w:val="24"/>
          <w:szCs w:val="24"/>
        </w:rPr>
        <w:t>.</w:t>
      </w:r>
      <w:r w:rsidR="005B6EB4" w:rsidRPr="00391D62">
        <w:rPr>
          <w:rFonts w:ascii="Times New Roman" w:hAnsi="Times New Roman" w:cs="Times New Roman"/>
          <w:sz w:val="24"/>
          <w:szCs w:val="24"/>
        </w:rPr>
        <w:t>g</w:t>
      </w:r>
      <w:r w:rsidR="00B9747A" w:rsidRPr="00391D62">
        <w:rPr>
          <w:rFonts w:ascii="Times New Roman" w:hAnsi="Times New Roman" w:cs="Times New Roman"/>
          <w:sz w:val="24"/>
          <w:szCs w:val="24"/>
        </w:rPr>
        <w:t>.</w:t>
      </w:r>
      <w:r w:rsidR="005B6EB4" w:rsidRPr="00B9747A">
        <w:rPr>
          <w:rFonts w:ascii="Times New Roman" w:hAnsi="Times New Roman" w:cs="Times New Roman"/>
          <w:sz w:val="24"/>
          <w:szCs w:val="24"/>
        </w:rPr>
        <w:t xml:space="preserve"> </w:t>
      </w:r>
      <w:r w:rsidR="004305C4" w:rsidRPr="004855CF">
        <w:rPr>
          <w:rFonts w:ascii="Times New Roman" w:hAnsi="Times New Roman" w:cs="Times New Roman"/>
          <w:sz w:val="24"/>
          <w:szCs w:val="24"/>
        </w:rPr>
        <w:t xml:space="preserve">violent forms of repression </w:t>
      </w:r>
      <w:r w:rsidR="005B6EB4" w:rsidRPr="00B9747A">
        <w:rPr>
          <w:rFonts w:ascii="Times New Roman" w:hAnsi="Times New Roman" w:cs="Times New Roman"/>
          <w:sz w:val="24"/>
          <w:szCs w:val="24"/>
        </w:rPr>
        <w:t xml:space="preserve">involving </w:t>
      </w:r>
      <w:r w:rsidR="004305C4" w:rsidRPr="004855CF">
        <w:rPr>
          <w:rFonts w:ascii="Times New Roman" w:hAnsi="Times New Roman" w:cs="Times New Roman"/>
          <w:sz w:val="24"/>
          <w:szCs w:val="24"/>
        </w:rPr>
        <w:t>polic</w:t>
      </w:r>
      <w:r w:rsidR="005B6EB4" w:rsidRPr="00B9747A">
        <w:rPr>
          <w:rFonts w:ascii="Times New Roman" w:hAnsi="Times New Roman" w:cs="Times New Roman"/>
          <w:sz w:val="24"/>
          <w:szCs w:val="24"/>
        </w:rPr>
        <w:t>e action</w:t>
      </w:r>
      <w:r w:rsidR="004305C4" w:rsidRPr="004855CF">
        <w:rPr>
          <w:rFonts w:ascii="Times New Roman" w:hAnsi="Times New Roman" w:cs="Times New Roman"/>
          <w:sz w:val="24"/>
          <w:szCs w:val="24"/>
        </w:rPr>
        <w:t>.</w:t>
      </w:r>
      <w:r w:rsidR="00EE6C3A" w:rsidRPr="00B9747A">
        <w:rPr>
          <w:rFonts w:ascii="Times New Roman" w:hAnsi="Times New Roman" w:cs="Times New Roman"/>
          <w:sz w:val="32"/>
          <w:szCs w:val="32"/>
        </w:rPr>
        <w:t xml:space="preserve"> </w:t>
      </w:r>
      <w:r w:rsidR="00121215" w:rsidRPr="007E60B1">
        <w:rPr>
          <w:rFonts w:ascii="Times New Roman" w:hAnsi="Times New Roman" w:cs="Times New Roman"/>
          <w:sz w:val="24"/>
          <w:szCs w:val="24"/>
        </w:rPr>
        <w:t>Furthermore,</w:t>
      </w:r>
      <w:r w:rsidR="00121215" w:rsidRPr="007C5545">
        <w:rPr>
          <w:rFonts w:ascii="Times New Roman" w:hAnsi="Times New Roman" w:cs="Times New Roman"/>
          <w:sz w:val="24"/>
          <w:szCs w:val="24"/>
        </w:rPr>
        <w:t xml:space="preserve"> fear of being surveilled </w:t>
      </w:r>
      <w:r w:rsidR="002D38F7" w:rsidRPr="001E2205">
        <w:rPr>
          <w:rFonts w:ascii="Times New Roman" w:hAnsi="Times New Roman" w:cs="Times New Roman"/>
          <w:sz w:val="24"/>
          <w:szCs w:val="24"/>
        </w:rPr>
        <w:t xml:space="preserve">also </w:t>
      </w:r>
      <w:r w:rsidR="00121215" w:rsidRPr="007E60B1">
        <w:rPr>
          <w:rFonts w:ascii="Times New Roman" w:hAnsi="Times New Roman" w:cs="Times New Roman"/>
          <w:sz w:val="24"/>
          <w:szCs w:val="24"/>
        </w:rPr>
        <w:t xml:space="preserve">has </w:t>
      </w:r>
      <w:r w:rsidR="002D38F7" w:rsidRPr="007E60B1">
        <w:rPr>
          <w:rFonts w:ascii="Times New Roman" w:hAnsi="Times New Roman" w:cs="Times New Roman"/>
          <w:sz w:val="24"/>
          <w:szCs w:val="24"/>
        </w:rPr>
        <w:t xml:space="preserve">a dampening effect </w:t>
      </w:r>
      <w:r w:rsidR="00121215" w:rsidRPr="007E60B1">
        <w:rPr>
          <w:rFonts w:ascii="Times New Roman" w:hAnsi="Times New Roman" w:cs="Times New Roman"/>
          <w:sz w:val="24"/>
          <w:szCs w:val="24"/>
        </w:rPr>
        <w:t xml:space="preserve">on </w:t>
      </w:r>
      <w:r w:rsidR="002D38F7" w:rsidRPr="007E60B1">
        <w:rPr>
          <w:rFonts w:ascii="Times New Roman" w:hAnsi="Times New Roman" w:cs="Times New Roman"/>
          <w:sz w:val="24"/>
          <w:szCs w:val="24"/>
        </w:rPr>
        <w:t xml:space="preserve">collectives </w:t>
      </w:r>
      <w:r w:rsidR="00121215" w:rsidRPr="007E60B1">
        <w:rPr>
          <w:rFonts w:ascii="Times New Roman" w:hAnsi="Times New Roman" w:cs="Times New Roman"/>
          <w:sz w:val="24"/>
          <w:szCs w:val="24"/>
        </w:rPr>
        <w:t>and individua</w:t>
      </w:r>
      <w:r w:rsidR="002D38F7" w:rsidRPr="007E60B1">
        <w:rPr>
          <w:rFonts w:ascii="Times New Roman" w:hAnsi="Times New Roman" w:cs="Times New Roman"/>
          <w:sz w:val="24"/>
          <w:szCs w:val="24"/>
        </w:rPr>
        <w:t>l</w:t>
      </w:r>
      <w:r w:rsidR="00ED2C1F" w:rsidRPr="007E60B1">
        <w:rPr>
          <w:rFonts w:ascii="Times New Roman" w:hAnsi="Times New Roman" w:cs="Times New Roman"/>
          <w:sz w:val="24"/>
          <w:szCs w:val="24"/>
        </w:rPr>
        <w:t>s.</w:t>
      </w:r>
      <w:r w:rsidR="00ED2C1F">
        <w:rPr>
          <w:rFonts w:ascii="Times New Roman" w:hAnsi="Times New Roman" w:cs="Times New Roman"/>
          <w:sz w:val="24"/>
          <w:szCs w:val="24"/>
        </w:rPr>
        <w:t xml:space="preserve"> For instance, Davenport (2005) and Boykoff (2013</w:t>
      </w:r>
      <w:r w:rsidR="00121215">
        <w:rPr>
          <w:rFonts w:ascii="Times New Roman" w:hAnsi="Times New Roman" w:cs="Times New Roman"/>
          <w:sz w:val="24"/>
          <w:szCs w:val="24"/>
        </w:rPr>
        <w:t>) f</w:t>
      </w:r>
      <w:r w:rsidR="002D38F7">
        <w:rPr>
          <w:rFonts w:ascii="Times New Roman" w:hAnsi="Times New Roman" w:cs="Times New Roman"/>
          <w:sz w:val="24"/>
          <w:szCs w:val="24"/>
        </w:rPr>
        <w:t>oun</w:t>
      </w:r>
      <w:r w:rsidR="00121215">
        <w:rPr>
          <w:rFonts w:ascii="Times New Roman" w:hAnsi="Times New Roman" w:cs="Times New Roman"/>
          <w:sz w:val="24"/>
          <w:szCs w:val="24"/>
        </w:rPr>
        <w:t xml:space="preserve">d that organisations shift towards defensive practices when </w:t>
      </w:r>
      <w:r w:rsidR="002D38F7">
        <w:rPr>
          <w:rFonts w:ascii="Times New Roman" w:hAnsi="Times New Roman" w:cs="Times New Roman"/>
          <w:sz w:val="24"/>
          <w:szCs w:val="24"/>
        </w:rPr>
        <w:t>members</w:t>
      </w:r>
      <w:r w:rsidR="00121215">
        <w:rPr>
          <w:rFonts w:ascii="Times New Roman" w:hAnsi="Times New Roman" w:cs="Times New Roman"/>
          <w:sz w:val="24"/>
          <w:szCs w:val="24"/>
        </w:rPr>
        <w:t xml:space="preserve"> fear they are being surveilled. Other research</w:t>
      </w:r>
      <w:r w:rsidR="002D38F7">
        <w:rPr>
          <w:rFonts w:ascii="Times New Roman" w:hAnsi="Times New Roman" w:cs="Times New Roman"/>
          <w:sz w:val="24"/>
          <w:szCs w:val="24"/>
        </w:rPr>
        <w:t>ers</w:t>
      </w:r>
      <w:r w:rsidR="00121215">
        <w:rPr>
          <w:rFonts w:ascii="Times New Roman" w:hAnsi="Times New Roman" w:cs="Times New Roman"/>
          <w:sz w:val="24"/>
          <w:szCs w:val="24"/>
        </w:rPr>
        <w:t xml:space="preserve"> f</w:t>
      </w:r>
      <w:r w:rsidR="007E60B1">
        <w:rPr>
          <w:rFonts w:ascii="Times New Roman" w:hAnsi="Times New Roman" w:cs="Times New Roman"/>
          <w:sz w:val="24"/>
          <w:szCs w:val="24"/>
        </w:rPr>
        <w:t>ou</w:t>
      </w:r>
      <w:r w:rsidR="00121215">
        <w:rPr>
          <w:rFonts w:ascii="Times New Roman" w:hAnsi="Times New Roman" w:cs="Times New Roman"/>
          <w:sz w:val="24"/>
          <w:szCs w:val="24"/>
        </w:rPr>
        <w:t xml:space="preserve">nd that surveillance </w:t>
      </w:r>
      <w:r w:rsidR="002D38F7">
        <w:rPr>
          <w:rFonts w:ascii="Times New Roman" w:hAnsi="Times New Roman" w:cs="Times New Roman"/>
          <w:sz w:val="24"/>
          <w:szCs w:val="24"/>
        </w:rPr>
        <w:t xml:space="preserve">can </w:t>
      </w:r>
      <w:r w:rsidR="00121215">
        <w:rPr>
          <w:rFonts w:ascii="Times New Roman" w:hAnsi="Times New Roman" w:cs="Times New Roman"/>
          <w:sz w:val="24"/>
          <w:szCs w:val="24"/>
        </w:rPr>
        <w:t xml:space="preserve">push individuals </w:t>
      </w:r>
      <w:r w:rsidR="00134185">
        <w:rPr>
          <w:rFonts w:ascii="Times New Roman" w:hAnsi="Times New Roman" w:cs="Times New Roman"/>
          <w:sz w:val="24"/>
          <w:szCs w:val="24"/>
        </w:rPr>
        <w:t xml:space="preserve">away from overt collective resistance (i.e. protests and rallies) towards </w:t>
      </w:r>
      <w:r w:rsidR="00121215">
        <w:rPr>
          <w:rFonts w:ascii="Times New Roman" w:hAnsi="Times New Roman" w:cs="Times New Roman"/>
          <w:sz w:val="24"/>
          <w:szCs w:val="24"/>
        </w:rPr>
        <w:t xml:space="preserve">forms of </w:t>
      </w:r>
      <w:r w:rsidR="00134185">
        <w:rPr>
          <w:rFonts w:ascii="Times New Roman" w:hAnsi="Times New Roman" w:cs="Times New Roman"/>
          <w:sz w:val="24"/>
          <w:szCs w:val="24"/>
        </w:rPr>
        <w:t>covert</w:t>
      </w:r>
      <w:r w:rsidR="00121215">
        <w:rPr>
          <w:rFonts w:ascii="Times New Roman" w:hAnsi="Times New Roman" w:cs="Times New Roman"/>
          <w:sz w:val="24"/>
          <w:szCs w:val="24"/>
        </w:rPr>
        <w:t xml:space="preserve"> resistance </w:t>
      </w:r>
      <w:r w:rsidR="00134185">
        <w:rPr>
          <w:rFonts w:ascii="Times New Roman" w:hAnsi="Times New Roman" w:cs="Times New Roman"/>
          <w:sz w:val="24"/>
          <w:szCs w:val="24"/>
        </w:rPr>
        <w:t>(Johnston 2005)</w:t>
      </w:r>
      <w:r w:rsidR="002D38F7">
        <w:rPr>
          <w:rFonts w:ascii="Times New Roman" w:hAnsi="Times New Roman" w:cs="Times New Roman"/>
          <w:sz w:val="24"/>
          <w:szCs w:val="24"/>
        </w:rPr>
        <w:t>,</w:t>
      </w:r>
      <w:r w:rsidR="00134185">
        <w:rPr>
          <w:rFonts w:ascii="Times New Roman" w:hAnsi="Times New Roman" w:cs="Times New Roman"/>
          <w:sz w:val="24"/>
          <w:szCs w:val="24"/>
        </w:rPr>
        <w:t xml:space="preserve"> </w:t>
      </w:r>
      <w:r w:rsidR="00121215">
        <w:rPr>
          <w:rFonts w:ascii="Times New Roman" w:hAnsi="Times New Roman" w:cs="Times New Roman"/>
          <w:sz w:val="24"/>
          <w:szCs w:val="24"/>
        </w:rPr>
        <w:t xml:space="preserve">or in some cases, </w:t>
      </w:r>
      <w:r w:rsidR="002D38F7">
        <w:rPr>
          <w:rFonts w:ascii="Times New Roman" w:hAnsi="Times New Roman" w:cs="Times New Roman"/>
          <w:sz w:val="24"/>
          <w:szCs w:val="24"/>
        </w:rPr>
        <w:t xml:space="preserve">towards </w:t>
      </w:r>
      <w:r w:rsidR="00121215">
        <w:rPr>
          <w:rFonts w:ascii="Times New Roman" w:hAnsi="Times New Roman" w:cs="Times New Roman"/>
          <w:sz w:val="24"/>
          <w:szCs w:val="24"/>
        </w:rPr>
        <w:t>more violent forms of resistance (</w:t>
      </w:r>
      <w:r w:rsidR="00134185">
        <w:rPr>
          <w:rFonts w:ascii="Times New Roman" w:hAnsi="Times New Roman" w:cs="Times New Roman"/>
          <w:sz w:val="24"/>
          <w:szCs w:val="24"/>
        </w:rPr>
        <w:t>della Porta 1995</w:t>
      </w:r>
      <w:r w:rsidR="00121215">
        <w:rPr>
          <w:rFonts w:ascii="Times New Roman" w:hAnsi="Times New Roman" w:cs="Times New Roman"/>
          <w:sz w:val="24"/>
          <w:szCs w:val="24"/>
        </w:rPr>
        <w:t xml:space="preserve">). </w:t>
      </w:r>
      <w:r w:rsidR="00C04702">
        <w:rPr>
          <w:rFonts w:ascii="Times New Roman" w:hAnsi="Times New Roman" w:cs="Times New Roman"/>
          <w:sz w:val="24"/>
          <w:szCs w:val="24"/>
        </w:rPr>
        <w:t xml:space="preserve">However, Heynen and Van Der Meulen (2016, p. 24) argue that “systems of surveillance are deeply gendered” and call on us to </w:t>
      </w:r>
      <w:r w:rsidR="00134185">
        <w:rPr>
          <w:rFonts w:ascii="Times New Roman" w:hAnsi="Times New Roman" w:cs="Times New Roman"/>
          <w:sz w:val="24"/>
          <w:szCs w:val="24"/>
        </w:rPr>
        <w:t xml:space="preserve">further investigate the intersectional impacts of surveillance. For instance, </w:t>
      </w:r>
      <w:r w:rsidR="0091018C">
        <w:rPr>
          <w:rFonts w:ascii="Times New Roman" w:hAnsi="Times New Roman" w:cs="Times New Roman"/>
          <w:sz w:val="24"/>
          <w:szCs w:val="24"/>
        </w:rPr>
        <w:t xml:space="preserve">Kovacs (2017) </w:t>
      </w:r>
      <w:r w:rsidR="00121215">
        <w:rPr>
          <w:rFonts w:ascii="Times New Roman" w:hAnsi="Times New Roman" w:cs="Times New Roman"/>
          <w:sz w:val="24"/>
          <w:szCs w:val="24"/>
        </w:rPr>
        <w:t>analyses</w:t>
      </w:r>
      <w:r w:rsidR="0091018C">
        <w:rPr>
          <w:rFonts w:ascii="Times New Roman" w:hAnsi="Times New Roman" w:cs="Times New Roman"/>
          <w:sz w:val="24"/>
          <w:szCs w:val="24"/>
        </w:rPr>
        <w:t xml:space="preserve"> the g</w:t>
      </w:r>
      <w:r w:rsidR="0029066F">
        <w:rPr>
          <w:rFonts w:ascii="Times New Roman" w:hAnsi="Times New Roman" w:cs="Times New Roman"/>
          <w:sz w:val="24"/>
          <w:szCs w:val="24"/>
        </w:rPr>
        <w:t xml:space="preserve">endered nature of surveillance, arguing it </w:t>
      </w:r>
      <w:r w:rsidR="0091018C">
        <w:rPr>
          <w:rFonts w:ascii="Times New Roman" w:hAnsi="Times New Roman" w:cs="Times New Roman"/>
          <w:sz w:val="24"/>
          <w:szCs w:val="24"/>
        </w:rPr>
        <w:t>disproportionately reduces women’s mobility and access to freedom</w:t>
      </w:r>
      <w:r w:rsidR="0029066F">
        <w:rPr>
          <w:rFonts w:ascii="Times New Roman" w:hAnsi="Times New Roman" w:cs="Times New Roman"/>
          <w:sz w:val="24"/>
          <w:szCs w:val="24"/>
        </w:rPr>
        <w:t>, thereby limiting</w:t>
      </w:r>
      <w:r w:rsidR="00046182">
        <w:rPr>
          <w:rFonts w:ascii="Times New Roman" w:hAnsi="Times New Roman" w:cs="Times New Roman"/>
          <w:sz w:val="24"/>
          <w:szCs w:val="24"/>
        </w:rPr>
        <w:t xml:space="preserve"> their </w:t>
      </w:r>
      <w:r w:rsidR="00895229">
        <w:rPr>
          <w:rFonts w:ascii="Times New Roman" w:hAnsi="Times New Roman" w:cs="Times New Roman"/>
          <w:sz w:val="24"/>
          <w:szCs w:val="24"/>
        </w:rPr>
        <w:t>political activism.</w:t>
      </w:r>
      <w:r w:rsidR="00CA740D">
        <w:rPr>
          <w:rStyle w:val="EndnoteReference"/>
          <w:rFonts w:ascii="Times New Roman" w:hAnsi="Times New Roman" w:cs="Times New Roman"/>
          <w:sz w:val="24"/>
          <w:szCs w:val="24"/>
        </w:rPr>
        <w:endnoteReference w:id="3"/>
      </w:r>
      <w:r w:rsidR="00895229">
        <w:rPr>
          <w:rFonts w:ascii="Times New Roman" w:hAnsi="Times New Roman" w:cs="Times New Roman"/>
          <w:sz w:val="24"/>
          <w:szCs w:val="24"/>
        </w:rPr>
        <w:t xml:space="preserve"> </w:t>
      </w:r>
      <w:r w:rsidR="002D38F7">
        <w:rPr>
          <w:rFonts w:ascii="Times New Roman" w:hAnsi="Times New Roman" w:cs="Times New Roman"/>
          <w:sz w:val="24"/>
          <w:szCs w:val="24"/>
        </w:rPr>
        <w:t xml:space="preserve">According to </w:t>
      </w:r>
      <w:r w:rsidR="001942DF">
        <w:rPr>
          <w:rFonts w:ascii="Times New Roman" w:hAnsi="Times New Roman" w:cs="Times New Roman"/>
          <w:sz w:val="24"/>
          <w:szCs w:val="24"/>
        </w:rPr>
        <w:t>Koskela (2002)</w:t>
      </w:r>
      <w:r w:rsidR="00B9747A">
        <w:rPr>
          <w:rFonts w:ascii="Times New Roman" w:hAnsi="Times New Roman" w:cs="Times New Roman"/>
          <w:sz w:val="24"/>
          <w:szCs w:val="24"/>
        </w:rPr>
        <w:t>,</w:t>
      </w:r>
      <w:r w:rsidR="001942DF">
        <w:rPr>
          <w:rFonts w:ascii="Times New Roman" w:hAnsi="Times New Roman" w:cs="Times New Roman"/>
          <w:sz w:val="24"/>
          <w:szCs w:val="24"/>
        </w:rPr>
        <w:t xml:space="preserve"> </w:t>
      </w:r>
      <w:r w:rsidR="00307D54">
        <w:rPr>
          <w:rFonts w:ascii="Times New Roman" w:hAnsi="Times New Roman" w:cs="Times New Roman"/>
          <w:sz w:val="24"/>
          <w:szCs w:val="24"/>
        </w:rPr>
        <w:t>surveillance</w:t>
      </w:r>
      <w:r w:rsidR="00C04702">
        <w:rPr>
          <w:rFonts w:ascii="Times New Roman" w:hAnsi="Times New Roman" w:cs="Times New Roman"/>
          <w:sz w:val="24"/>
          <w:szCs w:val="24"/>
        </w:rPr>
        <w:t xml:space="preserve"> via CCTV’s</w:t>
      </w:r>
      <w:r w:rsidR="00307D54">
        <w:rPr>
          <w:rFonts w:ascii="Times New Roman" w:hAnsi="Times New Roman" w:cs="Times New Roman"/>
          <w:sz w:val="24"/>
          <w:szCs w:val="24"/>
        </w:rPr>
        <w:t xml:space="preserve"> erodes women’s confidence in institutions of power, while </w:t>
      </w:r>
      <w:r w:rsidR="00CB3D57">
        <w:rPr>
          <w:rFonts w:ascii="Times New Roman" w:hAnsi="Times New Roman" w:cs="Times New Roman"/>
          <w:sz w:val="24"/>
          <w:szCs w:val="24"/>
        </w:rPr>
        <w:t>Law and Bruckert (2016)</w:t>
      </w:r>
      <w:r w:rsidR="00C04702">
        <w:rPr>
          <w:rFonts w:ascii="Times New Roman" w:hAnsi="Times New Roman" w:cs="Times New Roman"/>
          <w:sz w:val="24"/>
          <w:szCs w:val="24"/>
        </w:rPr>
        <w:t xml:space="preserve"> </w:t>
      </w:r>
      <w:r w:rsidR="00FA196A">
        <w:rPr>
          <w:rFonts w:ascii="Times New Roman" w:hAnsi="Times New Roman" w:cs="Times New Roman"/>
          <w:sz w:val="24"/>
          <w:szCs w:val="24"/>
        </w:rPr>
        <w:t>argue that</w:t>
      </w:r>
      <w:r w:rsidR="00C04702">
        <w:rPr>
          <w:rFonts w:ascii="Times New Roman" w:hAnsi="Times New Roman" w:cs="Times New Roman"/>
          <w:sz w:val="24"/>
          <w:szCs w:val="24"/>
        </w:rPr>
        <w:t xml:space="preserve"> surveillance through social networks (the surveillance web at strip clubs) </w:t>
      </w:r>
      <w:r w:rsidR="00FA196A">
        <w:rPr>
          <w:rFonts w:ascii="Times New Roman" w:hAnsi="Times New Roman" w:cs="Times New Roman"/>
          <w:sz w:val="24"/>
          <w:szCs w:val="24"/>
        </w:rPr>
        <w:t xml:space="preserve">allows for even those without </w:t>
      </w:r>
      <w:r w:rsidR="00FA196A">
        <w:rPr>
          <w:rFonts w:ascii="Times New Roman" w:hAnsi="Times New Roman" w:cs="Times New Roman"/>
          <w:sz w:val="24"/>
          <w:szCs w:val="24"/>
        </w:rPr>
        <w:lastRenderedPageBreak/>
        <w:t xml:space="preserve">technological </w:t>
      </w:r>
      <w:r w:rsidR="007E60B1">
        <w:rPr>
          <w:rFonts w:ascii="Times New Roman" w:hAnsi="Times New Roman" w:cs="Times New Roman"/>
          <w:sz w:val="24"/>
          <w:szCs w:val="24"/>
        </w:rPr>
        <w:t xml:space="preserve">capacity </w:t>
      </w:r>
      <w:r w:rsidR="00FA196A">
        <w:rPr>
          <w:rFonts w:ascii="Times New Roman" w:hAnsi="Times New Roman" w:cs="Times New Roman"/>
          <w:sz w:val="24"/>
          <w:szCs w:val="24"/>
        </w:rPr>
        <w:t>to participate in surveil</w:t>
      </w:r>
      <w:r w:rsidR="000A5DC5">
        <w:rPr>
          <w:rFonts w:ascii="Times New Roman" w:hAnsi="Times New Roman" w:cs="Times New Roman"/>
          <w:sz w:val="24"/>
          <w:szCs w:val="24"/>
        </w:rPr>
        <w:t>lance</w:t>
      </w:r>
      <w:r w:rsidR="00FA196A">
        <w:rPr>
          <w:rFonts w:ascii="Times New Roman" w:hAnsi="Times New Roman" w:cs="Times New Roman"/>
          <w:sz w:val="24"/>
          <w:szCs w:val="24"/>
        </w:rPr>
        <w:t xml:space="preserve"> tactics and </w:t>
      </w:r>
      <w:r w:rsidR="00003DBC">
        <w:rPr>
          <w:rFonts w:ascii="Times New Roman" w:hAnsi="Times New Roman" w:cs="Times New Roman"/>
          <w:sz w:val="24"/>
          <w:szCs w:val="24"/>
        </w:rPr>
        <w:t>extend forms of control onto marginal bodies.</w:t>
      </w:r>
    </w:p>
    <w:p w14:paraId="22125144" w14:textId="7E0661E2" w:rsidR="00C57D46" w:rsidRDefault="00C57D46" w:rsidP="00A357CF">
      <w:pPr>
        <w:spacing w:line="240" w:lineRule="auto"/>
        <w:rPr>
          <w:rFonts w:ascii="Times New Roman" w:hAnsi="Times New Roman" w:cs="Times New Roman"/>
          <w:sz w:val="24"/>
          <w:szCs w:val="24"/>
        </w:rPr>
      </w:pPr>
    </w:p>
    <w:p w14:paraId="1718DB82" w14:textId="57392972" w:rsidR="0029066F" w:rsidRDefault="0029066F" w:rsidP="00A357CF">
      <w:pPr>
        <w:spacing w:line="240" w:lineRule="auto"/>
        <w:rPr>
          <w:rFonts w:ascii="Times New Roman" w:hAnsi="Times New Roman" w:cs="Times New Roman"/>
          <w:sz w:val="24"/>
          <w:szCs w:val="24"/>
        </w:rPr>
      </w:pPr>
      <w:r>
        <w:rPr>
          <w:rFonts w:ascii="Times New Roman" w:hAnsi="Times New Roman" w:cs="Times New Roman"/>
          <w:sz w:val="24"/>
          <w:szCs w:val="24"/>
        </w:rPr>
        <w:t>This chapter extends these arguments to the issue of student mobilisatio</w:t>
      </w:r>
      <w:r w:rsidR="007E60B1">
        <w:rPr>
          <w:rFonts w:ascii="Times New Roman" w:hAnsi="Times New Roman" w:cs="Times New Roman"/>
          <w:sz w:val="24"/>
          <w:szCs w:val="24"/>
        </w:rPr>
        <w:t xml:space="preserve">n </w:t>
      </w:r>
      <w:r>
        <w:rPr>
          <w:rFonts w:ascii="Times New Roman" w:hAnsi="Times New Roman" w:cs="Times New Roman"/>
          <w:sz w:val="24"/>
          <w:szCs w:val="24"/>
        </w:rPr>
        <w:t xml:space="preserve">in India. I </w:t>
      </w:r>
      <w:r w:rsidR="007E60B1">
        <w:rPr>
          <w:rFonts w:ascii="Times New Roman" w:hAnsi="Times New Roman" w:cs="Times New Roman"/>
          <w:sz w:val="24"/>
          <w:szCs w:val="24"/>
        </w:rPr>
        <w:t xml:space="preserve">argue </w:t>
      </w:r>
      <w:r>
        <w:rPr>
          <w:rFonts w:ascii="Times New Roman" w:hAnsi="Times New Roman" w:cs="Times New Roman"/>
          <w:sz w:val="24"/>
          <w:szCs w:val="24"/>
        </w:rPr>
        <w:t xml:space="preserve">that the government </w:t>
      </w:r>
      <w:r w:rsidR="007E60B1">
        <w:rPr>
          <w:rFonts w:ascii="Times New Roman" w:hAnsi="Times New Roman" w:cs="Times New Roman"/>
          <w:sz w:val="24"/>
          <w:szCs w:val="24"/>
        </w:rPr>
        <w:t xml:space="preserve">uses </w:t>
      </w:r>
      <w:r>
        <w:rPr>
          <w:rFonts w:ascii="Times New Roman" w:hAnsi="Times New Roman" w:cs="Times New Roman"/>
          <w:sz w:val="24"/>
          <w:szCs w:val="24"/>
        </w:rPr>
        <w:t xml:space="preserve">surveillance rather than physical policing as a method to repress and control women’s movements, </w:t>
      </w:r>
      <w:r w:rsidR="007E60B1">
        <w:rPr>
          <w:rFonts w:ascii="Times New Roman" w:hAnsi="Times New Roman" w:cs="Times New Roman"/>
          <w:sz w:val="24"/>
          <w:szCs w:val="24"/>
        </w:rPr>
        <w:t xml:space="preserve">like </w:t>
      </w:r>
      <w:r>
        <w:rPr>
          <w:rFonts w:ascii="Times New Roman" w:hAnsi="Times New Roman" w:cs="Times New Roman"/>
          <w:sz w:val="24"/>
          <w:szCs w:val="24"/>
        </w:rPr>
        <w:t xml:space="preserve">the Pinjra Tod movement. </w:t>
      </w:r>
      <w:r w:rsidR="00272C55">
        <w:rPr>
          <w:rFonts w:ascii="Times New Roman" w:hAnsi="Times New Roman" w:cs="Times New Roman"/>
          <w:sz w:val="24"/>
          <w:szCs w:val="24"/>
        </w:rPr>
        <w:t>The reliance on surveillance</w:t>
      </w:r>
      <w:r w:rsidR="007E60B1">
        <w:rPr>
          <w:rFonts w:ascii="Times New Roman" w:hAnsi="Times New Roman" w:cs="Times New Roman"/>
          <w:sz w:val="24"/>
          <w:szCs w:val="24"/>
        </w:rPr>
        <w:t xml:space="preserve"> </w:t>
      </w:r>
      <w:r w:rsidR="00121215">
        <w:rPr>
          <w:rFonts w:ascii="Times New Roman" w:hAnsi="Times New Roman" w:cs="Times New Roman"/>
          <w:sz w:val="24"/>
          <w:szCs w:val="24"/>
        </w:rPr>
        <w:t xml:space="preserve">allows the government to achieve the same impact as technologically sophisticated surveillance but with much lower </w:t>
      </w:r>
      <w:r w:rsidR="004745F4">
        <w:rPr>
          <w:rFonts w:ascii="Times New Roman" w:hAnsi="Times New Roman" w:cs="Times New Roman"/>
          <w:sz w:val="24"/>
          <w:szCs w:val="24"/>
        </w:rPr>
        <w:t xml:space="preserve">administrative </w:t>
      </w:r>
      <w:r w:rsidR="00121215">
        <w:rPr>
          <w:rFonts w:ascii="Times New Roman" w:hAnsi="Times New Roman" w:cs="Times New Roman"/>
          <w:sz w:val="24"/>
          <w:szCs w:val="24"/>
        </w:rPr>
        <w:t>costs.</w:t>
      </w:r>
      <w:r w:rsidR="00E92E65">
        <w:rPr>
          <w:rFonts w:ascii="Times New Roman" w:hAnsi="Times New Roman" w:cs="Times New Roman"/>
          <w:sz w:val="24"/>
          <w:szCs w:val="24"/>
        </w:rPr>
        <w:t xml:space="preserve"> I draw together </w:t>
      </w:r>
      <w:r w:rsidR="004C0D63">
        <w:rPr>
          <w:rFonts w:ascii="Times New Roman" w:hAnsi="Times New Roman" w:cs="Times New Roman"/>
          <w:sz w:val="24"/>
          <w:szCs w:val="24"/>
        </w:rPr>
        <w:t>arguments</w:t>
      </w:r>
      <w:r w:rsidR="00E92E65">
        <w:rPr>
          <w:rFonts w:ascii="Times New Roman" w:hAnsi="Times New Roman" w:cs="Times New Roman"/>
          <w:sz w:val="24"/>
          <w:szCs w:val="24"/>
        </w:rPr>
        <w:t xml:space="preserve"> from research on state repression of social movements, surveillance and st</w:t>
      </w:r>
      <w:r w:rsidR="004C0D63">
        <w:rPr>
          <w:rFonts w:ascii="Times New Roman" w:hAnsi="Times New Roman" w:cs="Times New Roman"/>
          <w:sz w:val="24"/>
          <w:szCs w:val="24"/>
        </w:rPr>
        <w:t>udent mobilisation to present new empirical data on how state repression of student movements looks in the modern day.</w:t>
      </w:r>
    </w:p>
    <w:p w14:paraId="2FA9BC48" w14:textId="6E0A7F59" w:rsidR="0029066F" w:rsidRDefault="0029066F" w:rsidP="00A357CF">
      <w:pPr>
        <w:spacing w:line="240" w:lineRule="auto"/>
        <w:rPr>
          <w:rFonts w:ascii="Times New Roman" w:hAnsi="Times New Roman" w:cs="Times New Roman"/>
          <w:sz w:val="24"/>
          <w:szCs w:val="24"/>
        </w:rPr>
      </w:pPr>
    </w:p>
    <w:p w14:paraId="23C45D5D" w14:textId="1200DCE4" w:rsidR="0077188F" w:rsidRDefault="0077188F" w:rsidP="00A357CF">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Pinjra Tod and </w:t>
      </w:r>
      <w:r w:rsidR="007F2A7E">
        <w:rPr>
          <w:rFonts w:ascii="Times New Roman" w:hAnsi="Times New Roman" w:cs="Times New Roman"/>
          <w:b/>
          <w:sz w:val="24"/>
          <w:szCs w:val="24"/>
        </w:rPr>
        <w:t>Questions of</w:t>
      </w:r>
      <w:r w:rsidR="00CC14CC">
        <w:rPr>
          <w:rFonts w:ascii="Times New Roman" w:hAnsi="Times New Roman" w:cs="Times New Roman"/>
          <w:b/>
          <w:sz w:val="24"/>
          <w:szCs w:val="24"/>
        </w:rPr>
        <w:t xml:space="preserve"> University Access</w:t>
      </w:r>
    </w:p>
    <w:p w14:paraId="32CBE20E" w14:textId="77777777" w:rsidR="00CF7D46" w:rsidRPr="0077188F" w:rsidRDefault="00CF7D46" w:rsidP="00A357CF">
      <w:pPr>
        <w:spacing w:line="240" w:lineRule="auto"/>
        <w:rPr>
          <w:rFonts w:ascii="Times New Roman" w:hAnsi="Times New Roman" w:cs="Times New Roman"/>
          <w:b/>
          <w:sz w:val="24"/>
          <w:szCs w:val="24"/>
        </w:rPr>
      </w:pPr>
    </w:p>
    <w:p w14:paraId="1DA8D686" w14:textId="6785F8F1" w:rsidR="00080EFD" w:rsidRDefault="00080EFD" w:rsidP="00A357CF">
      <w:pPr>
        <w:spacing w:line="240" w:lineRule="auto"/>
        <w:rPr>
          <w:rFonts w:ascii="Times New Roman" w:hAnsi="Times New Roman" w:cs="Times New Roman"/>
          <w:sz w:val="24"/>
          <w:szCs w:val="24"/>
        </w:rPr>
      </w:pPr>
      <w:r w:rsidRPr="00D91759">
        <w:rPr>
          <w:rFonts w:ascii="Times New Roman" w:hAnsi="Times New Roman" w:cs="Times New Roman"/>
          <w:sz w:val="24"/>
          <w:szCs w:val="24"/>
        </w:rPr>
        <w:t xml:space="preserve">Indian universities </w:t>
      </w:r>
      <w:r w:rsidR="006603B9">
        <w:rPr>
          <w:rFonts w:ascii="Times New Roman" w:hAnsi="Times New Roman" w:cs="Times New Roman"/>
          <w:sz w:val="24"/>
          <w:szCs w:val="24"/>
        </w:rPr>
        <w:t xml:space="preserve">typically </w:t>
      </w:r>
      <w:r w:rsidRPr="00D91759">
        <w:rPr>
          <w:rFonts w:ascii="Times New Roman" w:hAnsi="Times New Roman" w:cs="Times New Roman"/>
          <w:sz w:val="24"/>
          <w:szCs w:val="24"/>
        </w:rPr>
        <w:t xml:space="preserve">encompass colleges within </w:t>
      </w:r>
      <w:r>
        <w:rPr>
          <w:rFonts w:ascii="Times New Roman" w:hAnsi="Times New Roman" w:cs="Times New Roman"/>
          <w:sz w:val="24"/>
          <w:szCs w:val="24"/>
        </w:rPr>
        <w:t>their</w:t>
      </w:r>
      <w:r w:rsidRPr="00D91759">
        <w:rPr>
          <w:rFonts w:ascii="Times New Roman" w:hAnsi="Times New Roman" w:cs="Times New Roman"/>
          <w:sz w:val="24"/>
          <w:szCs w:val="24"/>
        </w:rPr>
        <w:t xml:space="preserve"> administrative purview</w:t>
      </w:r>
      <w:r w:rsidR="0029066F">
        <w:rPr>
          <w:rFonts w:ascii="Times New Roman" w:hAnsi="Times New Roman" w:cs="Times New Roman"/>
          <w:sz w:val="24"/>
          <w:szCs w:val="24"/>
        </w:rPr>
        <w:t>,</w:t>
      </w:r>
      <w:r w:rsidRPr="00D91759">
        <w:rPr>
          <w:rFonts w:ascii="Times New Roman" w:hAnsi="Times New Roman" w:cs="Times New Roman"/>
          <w:sz w:val="24"/>
          <w:szCs w:val="24"/>
        </w:rPr>
        <w:t xml:space="preserve"> and for the most part are public institutions, controlled by government rules. These colleges very often do not </w:t>
      </w:r>
      <w:r>
        <w:rPr>
          <w:rFonts w:ascii="Times New Roman" w:hAnsi="Times New Roman" w:cs="Times New Roman"/>
          <w:sz w:val="24"/>
          <w:szCs w:val="24"/>
        </w:rPr>
        <w:t>offer</w:t>
      </w:r>
      <w:r w:rsidRPr="00D91759">
        <w:rPr>
          <w:rFonts w:ascii="Times New Roman" w:hAnsi="Times New Roman" w:cs="Times New Roman"/>
          <w:sz w:val="24"/>
          <w:szCs w:val="24"/>
        </w:rPr>
        <w:t xml:space="preserve"> on-campus housing (referred to as </w:t>
      </w:r>
      <w:r w:rsidR="006603B9">
        <w:rPr>
          <w:rFonts w:ascii="Times New Roman" w:hAnsi="Times New Roman" w:cs="Times New Roman"/>
          <w:sz w:val="24"/>
          <w:szCs w:val="24"/>
        </w:rPr>
        <w:t>‘</w:t>
      </w:r>
      <w:r w:rsidRPr="00D91759">
        <w:rPr>
          <w:rFonts w:ascii="Times New Roman" w:hAnsi="Times New Roman" w:cs="Times New Roman"/>
          <w:sz w:val="24"/>
          <w:szCs w:val="24"/>
        </w:rPr>
        <w:t>hostels</w:t>
      </w:r>
      <w:r w:rsidR="006603B9">
        <w:rPr>
          <w:rFonts w:ascii="Times New Roman" w:hAnsi="Times New Roman" w:cs="Times New Roman"/>
          <w:sz w:val="24"/>
          <w:szCs w:val="24"/>
        </w:rPr>
        <w:t>’</w:t>
      </w:r>
      <w:r w:rsidRPr="00D91759">
        <w:rPr>
          <w:rFonts w:ascii="Times New Roman" w:hAnsi="Times New Roman" w:cs="Times New Roman"/>
          <w:sz w:val="24"/>
          <w:szCs w:val="24"/>
        </w:rPr>
        <w:t xml:space="preserve"> in India, </w:t>
      </w:r>
      <w:r w:rsidR="006603B9">
        <w:rPr>
          <w:rFonts w:ascii="Times New Roman" w:hAnsi="Times New Roman" w:cs="Times New Roman"/>
          <w:sz w:val="24"/>
          <w:szCs w:val="24"/>
        </w:rPr>
        <w:t xml:space="preserve">and </w:t>
      </w:r>
      <w:r w:rsidRPr="00D91759">
        <w:rPr>
          <w:rFonts w:ascii="Times New Roman" w:hAnsi="Times New Roman" w:cs="Times New Roman"/>
          <w:sz w:val="24"/>
          <w:szCs w:val="24"/>
        </w:rPr>
        <w:t xml:space="preserve">known as </w:t>
      </w:r>
      <w:r w:rsidR="006603B9">
        <w:rPr>
          <w:rFonts w:ascii="Times New Roman" w:hAnsi="Times New Roman" w:cs="Times New Roman"/>
          <w:sz w:val="24"/>
          <w:szCs w:val="24"/>
        </w:rPr>
        <w:t>‘</w:t>
      </w:r>
      <w:r w:rsidRPr="00D91759">
        <w:rPr>
          <w:rFonts w:ascii="Times New Roman" w:hAnsi="Times New Roman" w:cs="Times New Roman"/>
          <w:sz w:val="24"/>
          <w:szCs w:val="24"/>
        </w:rPr>
        <w:t>college dormitories</w:t>
      </w:r>
      <w:r w:rsidR="006603B9">
        <w:rPr>
          <w:rFonts w:ascii="Times New Roman" w:hAnsi="Times New Roman" w:cs="Times New Roman"/>
          <w:sz w:val="24"/>
          <w:szCs w:val="24"/>
        </w:rPr>
        <w:t>’</w:t>
      </w:r>
      <w:r w:rsidRPr="00D91759">
        <w:rPr>
          <w:rFonts w:ascii="Times New Roman" w:hAnsi="Times New Roman" w:cs="Times New Roman"/>
          <w:sz w:val="24"/>
          <w:szCs w:val="24"/>
        </w:rPr>
        <w:t xml:space="preserve"> in other countries) for their students. A majority of students must find their own accommodation while enrolled in college. Additionally, where hostels </w:t>
      </w:r>
      <w:r w:rsidR="0029066F">
        <w:rPr>
          <w:rFonts w:ascii="Times New Roman" w:hAnsi="Times New Roman" w:cs="Times New Roman"/>
          <w:sz w:val="24"/>
          <w:szCs w:val="24"/>
        </w:rPr>
        <w:t>are offered to students</w:t>
      </w:r>
      <w:r w:rsidRPr="00D91759">
        <w:rPr>
          <w:rFonts w:ascii="Times New Roman" w:hAnsi="Times New Roman" w:cs="Times New Roman"/>
          <w:sz w:val="24"/>
          <w:szCs w:val="24"/>
        </w:rPr>
        <w:t xml:space="preserve">, different rules apply for men and women who reside in these hostels, including but not limited to curfews, dress codes and personal technology policies. </w:t>
      </w:r>
    </w:p>
    <w:p w14:paraId="77A692A8" w14:textId="77777777" w:rsidR="0077188F" w:rsidRDefault="0077188F" w:rsidP="00A357CF">
      <w:pPr>
        <w:spacing w:line="240" w:lineRule="auto"/>
        <w:rPr>
          <w:rFonts w:ascii="Times New Roman" w:hAnsi="Times New Roman" w:cs="Times New Roman"/>
          <w:sz w:val="24"/>
          <w:szCs w:val="24"/>
        </w:rPr>
      </w:pPr>
    </w:p>
    <w:p w14:paraId="713A8747" w14:textId="7F69A574" w:rsidR="0029066F" w:rsidRDefault="008F41B5" w:rsidP="00A357CF">
      <w:pPr>
        <w:spacing w:line="240" w:lineRule="auto"/>
        <w:rPr>
          <w:rFonts w:ascii="Times New Roman" w:hAnsi="Times New Roman" w:cs="Times New Roman"/>
          <w:sz w:val="24"/>
          <w:szCs w:val="24"/>
        </w:rPr>
      </w:pPr>
      <w:r>
        <w:rPr>
          <w:rFonts w:ascii="Times New Roman" w:hAnsi="Times New Roman" w:cs="Times New Roman"/>
          <w:sz w:val="24"/>
          <w:szCs w:val="24"/>
        </w:rPr>
        <w:t>Scholars over the years have argued that students are uniquely equipped to effectively mobilise and demand attention— “they are comparatively free of career and family obligations that might raise the stakes for acting out” (</w:t>
      </w:r>
      <w:r w:rsidRPr="00152ED9">
        <w:rPr>
          <w:rFonts w:ascii="Times New Roman" w:hAnsi="Times New Roman" w:cs="Times New Roman"/>
          <w:sz w:val="24"/>
          <w:szCs w:val="24"/>
          <w:lang w:val="en-US"/>
        </w:rPr>
        <w:t>Weiss, Aspinall and Thompson</w:t>
      </w:r>
      <w:r>
        <w:rPr>
          <w:rFonts w:ascii="Times New Roman" w:hAnsi="Times New Roman" w:cs="Times New Roman"/>
          <w:sz w:val="24"/>
          <w:szCs w:val="24"/>
          <w:lang w:val="en-US"/>
        </w:rPr>
        <w:t xml:space="preserve"> 2012, p</w:t>
      </w:r>
      <w:r w:rsidRPr="00152ED9">
        <w:rPr>
          <w:rFonts w:ascii="Times New Roman" w:hAnsi="Times New Roman" w:cs="Times New Roman"/>
          <w:sz w:val="24"/>
          <w:szCs w:val="24"/>
          <w:lang w:val="en-US"/>
        </w:rPr>
        <w:t xml:space="preserve"> 5.</w:t>
      </w:r>
      <w:r>
        <w:rPr>
          <w:rFonts w:ascii="Times New Roman" w:hAnsi="Times New Roman" w:cs="Times New Roman"/>
          <w:sz w:val="24"/>
          <w:szCs w:val="24"/>
        </w:rPr>
        <w:t xml:space="preserve">)—and the shared space of the university provides the physical means to overcome the collective action barrier more easily. </w:t>
      </w:r>
      <w:r w:rsidR="0029066F">
        <w:rPr>
          <w:rFonts w:ascii="Times New Roman" w:hAnsi="Times New Roman" w:cs="Times New Roman"/>
          <w:sz w:val="24"/>
          <w:szCs w:val="24"/>
        </w:rPr>
        <w:t>From its origins in localized campus struggles for equitable gender access to hostel accommodation, Pinjra Tod has succeeded in building a significant social movement. Its initial struggles were restricted in scope, in the numbers of participants, and in the limited nature of their victories</w:t>
      </w:r>
      <w:r>
        <w:rPr>
          <w:rFonts w:ascii="Times New Roman" w:hAnsi="Times New Roman" w:cs="Times New Roman"/>
          <w:sz w:val="24"/>
          <w:szCs w:val="24"/>
        </w:rPr>
        <w:t>. However</w:t>
      </w:r>
      <w:r w:rsidR="00B9747A">
        <w:rPr>
          <w:rFonts w:ascii="Times New Roman" w:hAnsi="Times New Roman" w:cs="Times New Roman"/>
          <w:sz w:val="24"/>
          <w:szCs w:val="24"/>
        </w:rPr>
        <w:t>,</w:t>
      </w:r>
      <w:r>
        <w:rPr>
          <w:rFonts w:ascii="Times New Roman" w:hAnsi="Times New Roman" w:cs="Times New Roman"/>
          <w:sz w:val="24"/>
          <w:szCs w:val="24"/>
        </w:rPr>
        <w:t xml:space="preserve"> </w:t>
      </w:r>
      <w:r w:rsidR="0029066F">
        <w:rPr>
          <w:rFonts w:ascii="Times New Roman" w:hAnsi="Times New Roman" w:cs="Times New Roman"/>
          <w:sz w:val="24"/>
          <w:szCs w:val="24"/>
        </w:rPr>
        <w:t xml:space="preserve">in September 2015, a small protest at a university in Delhi became the catalyst for a nationwide movement involving women students from across the country, all demanding equitable access to higher educational resources. </w:t>
      </w:r>
      <w:r w:rsidR="00080EFD" w:rsidRPr="00D91759">
        <w:rPr>
          <w:rFonts w:ascii="Times New Roman" w:hAnsi="Times New Roman" w:cs="Times New Roman"/>
          <w:sz w:val="24"/>
          <w:szCs w:val="24"/>
        </w:rPr>
        <w:t xml:space="preserve">The participants were women otherwise separated by geography, class, caste, religion, </w:t>
      </w:r>
      <w:r w:rsidR="0029066F">
        <w:rPr>
          <w:rFonts w:ascii="Times New Roman" w:hAnsi="Times New Roman" w:cs="Times New Roman"/>
          <w:sz w:val="24"/>
          <w:szCs w:val="24"/>
        </w:rPr>
        <w:t xml:space="preserve">and </w:t>
      </w:r>
      <w:r w:rsidR="00080EFD" w:rsidRPr="00D91759">
        <w:rPr>
          <w:rFonts w:ascii="Times New Roman" w:hAnsi="Times New Roman" w:cs="Times New Roman"/>
          <w:sz w:val="24"/>
          <w:szCs w:val="24"/>
        </w:rPr>
        <w:t xml:space="preserve">socio-economic </w:t>
      </w:r>
      <w:r w:rsidR="0029066F">
        <w:rPr>
          <w:rFonts w:ascii="Times New Roman" w:hAnsi="Times New Roman" w:cs="Times New Roman"/>
          <w:sz w:val="24"/>
          <w:szCs w:val="24"/>
        </w:rPr>
        <w:t>background, but coming</w:t>
      </w:r>
      <w:r w:rsidR="00080EFD" w:rsidRPr="00D91759">
        <w:rPr>
          <w:rFonts w:ascii="Times New Roman" w:hAnsi="Times New Roman" w:cs="Times New Roman"/>
          <w:sz w:val="24"/>
          <w:szCs w:val="24"/>
        </w:rPr>
        <w:t xml:space="preserve"> together in support of equal access to education, </w:t>
      </w:r>
      <w:r w:rsidR="0029066F">
        <w:rPr>
          <w:rFonts w:ascii="Times New Roman" w:hAnsi="Times New Roman" w:cs="Times New Roman"/>
          <w:sz w:val="24"/>
          <w:szCs w:val="24"/>
        </w:rPr>
        <w:t xml:space="preserve">and </w:t>
      </w:r>
      <w:r w:rsidR="00080EFD" w:rsidRPr="00D91759">
        <w:rPr>
          <w:rFonts w:ascii="Times New Roman" w:hAnsi="Times New Roman" w:cs="Times New Roman"/>
          <w:sz w:val="24"/>
          <w:szCs w:val="24"/>
        </w:rPr>
        <w:t xml:space="preserve">bound by their shared sense of alienation from institutional educational spaces. We see in Pinjra Tod the successful genesis of a national movement, </w:t>
      </w:r>
      <w:r w:rsidR="0029066F">
        <w:rPr>
          <w:rFonts w:ascii="Times New Roman" w:hAnsi="Times New Roman" w:cs="Times New Roman"/>
          <w:sz w:val="24"/>
          <w:szCs w:val="24"/>
        </w:rPr>
        <w:t xml:space="preserve">one </w:t>
      </w:r>
      <w:r w:rsidR="00080EFD" w:rsidRPr="00D91759">
        <w:rPr>
          <w:rFonts w:ascii="Times New Roman" w:hAnsi="Times New Roman" w:cs="Times New Roman"/>
          <w:sz w:val="24"/>
          <w:szCs w:val="24"/>
        </w:rPr>
        <w:t xml:space="preserve">which achieves small-scale incremental but steady victories while developing a </w:t>
      </w:r>
      <w:r>
        <w:rPr>
          <w:rFonts w:ascii="Times New Roman" w:hAnsi="Times New Roman" w:cs="Times New Roman"/>
          <w:sz w:val="24"/>
          <w:szCs w:val="24"/>
        </w:rPr>
        <w:t>practice of</w:t>
      </w:r>
      <w:r w:rsidR="00080EFD" w:rsidRPr="00D91759">
        <w:rPr>
          <w:rFonts w:ascii="Times New Roman" w:hAnsi="Times New Roman" w:cs="Times New Roman"/>
          <w:sz w:val="24"/>
          <w:szCs w:val="24"/>
        </w:rPr>
        <w:t xml:space="preserve"> activism and an increasingly heightened awareness of </w:t>
      </w:r>
      <w:r w:rsidR="0029066F">
        <w:rPr>
          <w:rFonts w:ascii="Times New Roman" w:hAnsi="Times New Roman" w:cs="Times New Roman"/>
          <w:sz w:val="24"/>
          <w:szCs w:val="24"/>
        </w:rPr>
        <w:t xml:space="preserve">the student body’s latent political potential. </w:t>
      </w:r>
    </w:p>
    <w:p w14:paraId="6D649C43" w14:textId="77777777" w:rsidR="00080EFD" w:rsidRPr="00D91759" w:rsidRDefault="00080EFD" w:rsidP="00A357CF">
      <w:pPr>
        <w:spacing w:line="240" w:lineRule="auto"/>
        <w:rPr>
          <w:rFonts w:ascii="Times New Roman" w:hAnsi="Times New Roman" w:cs="Times New Roman"/>
          <w:sz w:val="24"/>
          <w:szCs w:val="24"/>
        </w:rPr>
      </w:pPr>
    </w:p>
    <w:p w14:paraId="0D13ADB8" w14:textId="0F3A8480" w:rsidR="008F41B5" w:rsidRDefault="00080EFD" w:rsidP="00A357CF">
      <w:pPr>
        <w:spacing w:line="240" w:lineRule="auto"/>
        <w:rPr>
          <w:rFonts w:ascii="Times New Roman" w:hAnsi="Times New Roman" w:cs="Times New Roman"/>
          <w:sz w:val="24"/>
          <w:szCs w:val="24"/>
        </w:rPr>
      </w:pPr>
      <w:r>
        <w:rPr>
          <w:rFonts w:ascii="Times New Roman" w:hAnsi="Times New Roman" w:cs="Times New Roman"/>
          <w:sz w:val="24"/>
          <w:szCs w:val="24"/>
        </w:rPr>
        <w:t>For instance, w</w:t>
      </w:r>
      <w:r w:rsidRPr="00D91759">
        <w:rPr>
          <w:rFonts w:ascii="Times New Roman" w:hAnsi="Times New Roman" w:cs="Times New Roman"/>
          <w:sz w:val="24"/>
          <w:szCs w:val="24"/>
        </w:rPr>
        <w:t xml:space="preserve">hile the movement has primarily been framed as fighting for gender neutral housing policies and equitable access to educational resources, it has </w:t>
      </w:r>
      <w:r>
        <w:rPr>
          <w:rFonts w:ascii="Times New Roman" w:hAnsi="Times New Roman" w:cs="Times New Roman"/>
          <w:sz w:val="24"/>
          <w:szCs w:val="24"/>
        </w:rPr>
        <w:t xml:space="preserve">also </w:t>
      </w:r>
      <w:r w:rsidRPr="00D91759">
        <w:rPr>
          <w:rFonts w:ascii="Times New Roman" w:hAnsi="Times New Roman" w:cs="Times New Roman"/>
          <w:sz w:val="24"/>
          <w:szCs w:val="24"/>
        </w:rPr>
        <w:t>prove</w:t>
      </w:r>
      <w:r w:rsidR="008F41B5">
        <w:rPr>
          <w:rFonts w:ascii="Times New Roman" w:hAnsi="Times New Roman" w:cs="Times New Roman"/>
          <w:sz w:val="24"/>
          <w:szCs w:val="24"/>
        </w:rPr>
        <w:t>d</w:t>
      </w:r>
      <w:r w:rsidRPr="00D91759">
        <w:rPr>
          <w:rFonts w:ascii="Times New Roman" w:hAnsi="Times New Roman" w:cs="Times New Roman"/>
          <w:sz w:val="24"/>
          <w:szCs w:val="24"/>
        </w:rPr>
        <w:t xml:space="preserve"> to be a successful catalyst </w:t>
      </w:r>
      <w:r w:rsidR="008F41B5">
        <w:rPr>
          <w:rFonts w:ascii="Times New Roman" w:hAnsi="Times New Roman" w:cs="Times New Roman"/>
          <w:sz w:val="24"/>
          <w:szCs w:val="24"/>
        </w:rPr>
        <w:t xml:space="preserve">extending </w:t>
      </w:r>
      <w:r w:rsidRPr="00D91759">
        <w:rPr>
          <w:rFonts w:ascii="Times New Roman" w:hAnsi="Times New Roman" w:cs="Times New Roman"/>
          <w:sz w:val="24"/>
          <w:szCs w:val="24"/>
        </w:rPr>
        <w:t>beyond what might be stri</w:t>
      </w:r>
      <w:r w:rsidR="0029066F">
        <w:rPr>
          <w:rFonts w:ascii="Times New Roman" w:hAnsi="Times New Roman" w:cs="Times New Roman"/>
          <w:sz w:val="24"/>
          <w:szCs w:val="24"/>
        </w:rPr>
        <w:t>ctly considered women’s causes</w:t>
      </w:r>
      <w:r w:rsidR="008F41B5">
        <w:rPr>
          <w:rFonts w:ascii="Times New Roman" w:hAnsi="Times New Roman" w:cs="Times New Roman"/>
          <w:sz w:val="24"/>
          <w:szCs w:val="24"/>
        </w:rPr>
        <w:t xml:space="preserve">. It has become </w:t>
      </w:r>
      <w:r w:rsidRPr="00D91759">
        <w:rPr>
          <w:rFonts w:ascii="Times New Roman" w:hAnsi="Times New Roman" w:cs="Times New Roman"/>
          <w:sz w:val="24"/>
          <w:szCs w:val="24"/>
        </w:rPr>
        <w:t>a key player in political acti</w:t>
      </w:r>
      <w:r w:rsidR="008F41B5">
        <w:rPr>
          <w:rFonts w:ascii="Times New Roman" w:hAnsi="Times New Roman" w:cs="Times New Roman"/>
          <w:sz w:val="24"/>
          <w:szCs w:val="24"/>
        </w:rPr>
        <w:t>vism</w:t>
      </w:r>
      <w:r w:rsidRPr="00D91759">
        <w:rPr>
          <w:rFonts w:ascii="Times New Roman" w:hAnsi="Times New Roman" w:cs="Times New Roman"/>
          <w:sz w:val="24"/>
          <w:szCs w:val="24"/>
        </w:rPr>
        <w:t xml:space="preserve"> intended to keep college campuses secular, resist the tide of oppressive nationalism </w:t>
      </w:r>
      <w:r w:rsidR="0029066F">
        <w:rPr>
          <w:rFonts w:ascii="Times New Roman" w:hAnsi="Times New Roman" w:cs="Times New Roman"/>
          <w:sz w:val="24"/>
          <w:szCs w:val="24"/>
        </w:rPr>
        <w:t xml:space="preserve">currently sweeping India, </w:t>
      </w:r>
      <w:r w:rsidRPr="00D91759">
        <w:rPr>
          <w:rFonts w:ascii="Times New Roman" w:hAnsi="Times New Roman" w:cs="Times New Roman"/>
          <w:sz w:val="24"/>
          <w:szCs w:val="24"/>
        </w:rPr>
        <w:t>shield minorities from caste and</w:t>
      </w:r>
      <w:r w:rsidR="0029066F">
        <w:rPr>
          <w:rFonts w:ascii="Times New Roman" w:hAnsi="Times New Roman" w:cs="Times New Roman"/>
          <w:sz w:val="24"/>
          <w:szCs w:val="24"/>
        </w:rPr>
        <w:t xml:space="preserve"> religious</w:t>
      </w:r>
      <w:r w:rsidR="008F41B5">
        <w:rPr>
          <w:rFonts w:ascii="Times New Roman" w:hAnsi="Times New Roman" w:cs="Times New Roman"/>
          <w:sz w:val="24"/>
          <w:szCs w:val="24"/>
        </w:rPr>
        <w:t>-</w:t>
      </w:r>
      <w:r w:rsidR="0029066F">
        <w:rPr>
          <w:rFonts w:ascii="Times New Roman" w:hAnsi="Times New Roman" w:cs="Times New Roman"/>
          <w:sz w:val="24"/>
          <w:szCs w:val="24"/>
        </w:rPr>
        <w:t>based violence and</w:t>
      </w:r>
      <w:r w:rsidRPr="00D91759">
        <w:rPr>
          <w:rFonts w:ascii="Times New Roman" w:hAnsi="Times New Roman" w:cs="Times New Roman"/>
          <w:sz w:val="24"/>
          <w:szCs w:val="24"/>
        </w:rPr>
        <w:t xml:space="preserve"> protect educational funding from government attempts to privatise and corporatize higher education</w:t>
      </w:r>
      <w:r w:rsidR="00B67F3A">
        <w:rPr>
          <w:rFonts w:ascii="Times New Roman" w:hAnsi="Times New Roman" w:cs="Times New Roman"/>
          <w:sz w:val="24"/>
          <w:szCs w:val="24"/>
        </w:rPr>
        <w:t xml:space="preserve"> (@pinjratod Instagram account)</w:t>
      </w:r>
      <w:r w:rsidRPr="00D91759">
        <w:rPr>
          <w:rFonts w:ascii="Times New Roman" w:hAnsi="Times New Roman" w:cs="Times New Roman"/>
          <w:sz w:val="24"/>
          <w:szCs w:val="24"/>
        </w:rPr>
        <w:t>.</w:t>
      </w:r>
      <w:r>
        <w:rPr>
          <w:rFonts w:ascii="Times New Roman" w:hAnsi="Times New Roman" w:cs="Times New Roman"/>
          <w:sz w:val="24"/>
          <w:szCs w:val="24"/>
        </w:rPr>
        <w:t xml:space="preserve"> </w:t>
      </w:r>
      <w:r w:rsidRPr="00D91759">
        <w:rPr>
          <w:rFonts w:ascii="Times New Roman" w:hAnsi="Times New Roman" w:cs="Times New Roman"/>
          <w:sz w:val="24"/>
          <w:szCs w:val="24"/>
        </w:rPr>
        <w:t xml:space="preserve">It has also, so far, done </w:t>
      </w:r>
      <w:r w:rsidR="0029066F">
        <w:rPr>
          <w:rFonts w:ascii="Times New Roman" w:hAnsi="Times New Roman" w:cs="Times New Roman"/>
          <w:sz w:val="24"/>
          <w:szCs w:val="24"/>
        </w:rPr>
        <w:t xml:space="preserve">this </w:t>
      </w:r>
      <w:r w:rsidRPr="00D91759">
        <w:rPr>
          <w:rFonts w:ascii="Times New Roman" w:hAnsi="Times New Roman" w:cs="Times New Roman"/>
          <w:sz w:val="24"/>
          <w:szCs w:val="24"/>
        </w:rPr>
        <w:t>while</w:t>
      </w:r>
      <w:r w:rsidR="0029066F">
        <w:rPr>
          <w:rFonts w:ascii="Times New Roman" w:hAnsi="Times New Roman" w:cs="Times New Roman"/>
          <w:sz w:val="24"/>
          <w:szCs w:val="24"/>
        </w:rPr>
        <w:t xml:space="preserve"> retaining its </w:t>
      </w:r>
      <w:r w:rsidRPr="00D91759">
        <w:rPr>
          <w:rFonts w:ascii="Times New Roman" w:hAnsi="Times New Roman" w:cs="Times New Roman"/>
          <w:sz w:val="24"/>
          <w:szCs w:val="24"/>
        </w:rPr>
        <w:t>political autonomy and remaining independ</w:t>
      </w:r>
      <w:r w:rsidR="0029066F">
        <w:rPr>
          <w:rFonts w:ascii="Times New Roman" w:hAnsi="Times New Roman" w:cs="Times New Roman"/>
          <w:sz w:val="24"/>
          <w:szCs w:val="24"/>
        </w:rPr>
        <w:t xml:space="preserve">ent from political affiliation with </w:t>
      </w:r>
      <w:r w:rsidR="0029066F">
        <w:rPr>
          <w:rFonts w:ascii="Times New Roman" w:hAnsi="Times New Roman" w:cs="Times New Roman"/>
          <w:sz w:val="24"/>
          <w:szCs w:val="24"/>
        </w:rPr>
        <w:lastRenderedPageBreak/>
        <w:t xml:space="preserve">university bodies and organisations like Women’s Development Cells and other women’s Non-Government Organisations. </w:t>
      </w:r>
      <w:r w:rsidR="008F41B5">
        <w:rPr>
          <w:rFonts w:ascii="Times New Roman" w:hAnsi="Times New Roman" w:cs="Times New Roman"/>
          <w:sz w:val="24"/>
          <w:szCs w:val="24"/>
        </w:rPr>
        <w:t>T</w:t>
      </w:r>
      <w:r w:rsidR="0029066F">
        <w:rPr>
          <w:rFonts w:ascii="Times New Roman" w:hAnsi="Times New Roman" w:cs="Times New Roman"/>
          <w:sz w:val="24"/>
          <w:szCs w:val="24"/>
        </w:rPr>
        <w:t xml:space="preserve">he movement, </w:t>
      </w:r>
      <w:r w:rsidR="008F41B5">
        <w:rPr>
          <w:rFonts w:ascii="Times New Roman" w:hAnsi="Times New Roman" w:cs="Times New Roman"/>
          <w:sz w:val="24"/>
          <w:szCs w:val="24"/>
        </w:rPr>
        <w:t xml:space="preserve">has </w:t>
      </w:r>
      <w:r w:rsidR="0090678E">
        <w:rPr>
          <w:rFonts w:ascii="Times New Roman" w:hAnsi="Times New Roman" w:cs="Times New Roman"/>
          <w:sz w:val="24"/>
          <w:szCs w:val="24"/>
        </w:rPr>
        <w:t xml:space="preserve">also </w:t>
      </w:r>
      <w:r w:rsidR="008F41B5">
        <w:rPr>
          <w:rFonts w:ascii="Times New Roman" w:hAnsi="Times New Roman" w:cs="Times New Roman"/>
          <w:sz w:val="24"/>
          <w:szCs w:val="24"/>
        </w:rPr>
        <w:t>aroused hostility from</w:t>
      </w:r>
      <w:r w:rsidR="0029066F">
        <w:rPr>
          <w:rFonts w:ascii="Times New Roman" w:hAnsi="Times New Roman" w:cs="Times New Roman"/>
          <w:sz w:val="24"/>
          <w:szCs w:val="24"/>
        </w:rPr>
        <w:t xml:space="preserve"> other students and from administrators and government officials. </w:t>
      </w:r>
      <w:r>
        <w:rPr>
          <w:rFonts w:ascii="Times New Roman" w:hAnsi="Times New Roman" w:cs="Times New Roman"/>
          <w:sz w:val="24"/>
          <w:szCs w:val="24"/>
        </w:rPr>
        <w:t>For instance, Pinjra Tod members were physically attacked at a protest by members of the student wing of the ruling party</w:t>
      </w:r>
      <w:r w:rsidR="00C15713">
        <w:rPr>
          <w:rFonts w:ascii="Times New Roman" w:hAnsi="Times New Roman" w:cs="Times New Roman"/>
          <w:sz w:val="24"/>
          <w:szCs w:val="24"/>
        </w:rPr>
        <w:t xml:space="preserve"> (Kausar 2017)</w:t>
      </w:r>
      <w:r>
        <w:rPr>
          <w:rFonts w:ascii="Times New Roman" w:hAnsi="Times New Roman" w:cs="Times New Roman"/>
          <w:sz w:val="24"/>
          <w:szCs w:val="24"/>
        </w:rPr>
        <w:t>. Members have been threatened with rape by elected members of student government in response to their mobilisation on multiple occasions</w:t>
      </w:r>
      <w:r w:rsidR="00C15713">
        <w:rPr>
          <w:rFonts w:ascii="Times New Roman" w:hAnsi="Times New Roman" w:cs="Times New Roman"/>
          <w:sz w:val="24"/>
          <w:szCs w:val="24"/>
        </w:rPr>
        <w:t xml:space="preserve"> (Interviews with Pinjra Tod members)</w:t>
      </w:r>
      <w:r>
        <w:rPr>
          <w:rFonts w:ascii="Times New Roman" w:hAnsi="Times New Roman" w:cs="Times New Roman"/>
          <w:sz w:val="24"/>
          <w:szCs w:val="24"/>
        </w:rPr>
        <w:t>.</w:t>
      </w:r>
    </w:p>
    <w:p w14:paraId="4F8CD281" w14:textId="77777777" w:rsidR="008F41B5" w:rsidRDefault="008F41B5" w:rsidP="00A357CF">
      <w:pPr>
        <w:spacing w:line="240" w:lineRule="auto"/>
        <w:rPr>
          <w:rFonts w:ascii="Times New Roman" w:hAnsi="Times New Roman" w:cs="Times New Roman"/>
          <w:sz w:val="24"/>
          <w:szCs w:val="24"/>
        </w:rPr>
      </w:pPr>
    </w:p>
    <w:p w14:paraId="07CBD5A7" w14:textId="7177AC9C" w:rsidR="0029066F" w:rsidRDefault="00080EFD" w:rsidP="00A357CF">
      <w:pPr>
        <w:spacing w:line="240" w:lineRule="auto"/>
        <w:rPr>
          <w:rFonts w:ascii="Times New Roman" w:hAnsi="Times New Roman" w:cs="Times New Roman"/>
          <w:sz w:val="24"/>
          <w:szCs w:val="24"/>
        </w:rPr>
      </w:pPr>
      <w:r>
        <w:rPr>
          <w:rFonts w:ascii="Times New Roman" w:hAnsi="Times New Roman" w:cs="Times New Roman"/>
          <w:sz w:val="24"/>
          <w:szCs w:val="24"/>
        </w:rPr>
        <w:t>Paradoxically</w:t>
      </w:r>
      <w:r w:rsidRPr="0059720F">
        <w:rPr>
          <w:rFonts w:ascii="Times New Roman" w:hAnsi="Times New Roman" w:cs="Times New Roman"/>
          <w:sz w:val="24"/>
          <w:szCs w:val="24"/>
        </w:rPr>
        <w:t xml:space="preserve">, </w:t>
      </w:r>
      <w:r w:rsidR="008F41B5">
        <w:rPr>
          <w:rFonts w:ascii="Times New Roman" w:hAnsi="Times New Roman" w:cs="Times New Roman"/>
          <w:sz w:val="24"/>
          <w:szCs w:val="24"/>
        </w:rPr>
        <w:t xml:space="preserve">in responding to </w:t>
      </w:r>
      <w:r w:rsidRPr="0059720F">
        <w:rPr>
          <w:rFonts w:ascii="Times New Roman" w:hAnsi="Times New Roman" w:cs="Times New Roman"/>
          <w:sz w:val="24"/>
          <w:szCs w:val="24"/>
        </w:rPr>
        <w:t xml:space="preserve">a movement </w:t>
      </w:r>
      <w:r w:rsidR="0029066F">
        <w:rPr>
          <w:rFonts w:ascii="Times New Roman" w:hAnsi="Times New Roman" w:cs="Times New Roman"/>
          <w:sz w:val="24"/>
          <w:szCs w:val="24"/>
        </w:rPr>
        <w:t xml:space="preserve">that </w:t>
      </w:r>
      <w:r w:rsidRPr="00BB227F">
        <w:rPr>
          <w:rFonts w:ascii="Times New Roman" w:hAnsi="Times New Roman" w:cs="Times New Roman"/>
          <w:sz w:val="24"/>
          <w:szCs w:val="24"/>
        </w:rPr>
        <w:t>draws heavily on new technology</w:t>
      </w:r>
      <w:r w:rsidR="008F41B5">
        <w:rPr>
          <w:rFonts w:ascii="Times New Roman" w:hAnsi="Times New Roman" w:cs="Times New Roman"/>
          <w:sz w:val="24"/>
          <w:szCs w:val="24"/>
        </w:rPr>
        <w:t xml:space="preserve"> and social media</w:t>
      </w:r>
      <w:r w:rsidRPr="00BB227F">
        <w:rPr>
          <w:rFonts w:ascii="Times New Roman" w:hAnsi="Times New Roman" w:cs="Times New Roman"/>
          <w:sz w:val="24"/>
          <w:szCs w:val="24"/>
        </w:rPr>
        <w:t xml:space="preserve"> to mobilise and sustain action, the government </w:t>
      </w:r>
      <w:r>
        <w:rPr>
          <w:rFonts w:ascii="Times New Roman" w:hAnsi="Times New Roman" w:cs="Times New Roman"/>
          <w:sz w:val="24"/>
          <w:szCs w:val="24"/>
        </w:rPr>
        <w:t xml:space="preserve">has primarily </w:t>
      </w:r>
      <w:r w:rsidRPr="00BB227F">
        <w:rPr>
          <w:rFonts w:ascii="Times New Roman" w:hAnsi="Times New Roman" w:cs="Times New Roman"/>
          <w:sz w:val="24"/>
          <w:szCs w:val="24"/>
        </w:rPr>
        <w:t xml:space="preserve">relied on </w:t>
      </w:r>
      <w:r>
        <w:rPr>
          <w:rFonts w:ascii="Times New Roman" w:hAnsi="Times New Roman" w:cs="Times New Roman"/>
          <w:sz w:val="24"/>
          <w:szCs w:val="24"/>
        </w:rPr>
        <w:t xml:space="preserve">tactics that </w:t>
      </w:r>
      <w:r w:rsidRPr="00BB227F">
        <w:rPr>
          <w:rFonts w:ascii="Times New Roman" w:hAnsi="Times New Roman" w:cs="Times New Roman"/>
          <w:sz w:val="24"/>
          <w:szCs w:val="24"/>
        </w:rPr>
        <w:t>draw on family structures, conservative ideologies and cultural repertoires.</w:t>
      </w:r>
      <w:r w:rsidRPr="0059720F">
        <w:rPr>
          <w:rFonts w:ascii="Times New Roman" w:hAnsi="Times New Roman" w:cs="Times New Roman"/>
          <w:sz w:val="24"/>
          <w:szCs w:val="24"/>
        </w:rPr>
        <w:t xml:space="preserve"> </w:t>
      </w:r>
      <w:r w:rsidR="008F41B5">
        <w:rPr>
          <w:rFonts w:ascii="Times New Roman" w:hAnsi="Times New Roman" w:cs="Times New Roman"/>
          <w:sz w:val="24"/>
          <w:szCs w:val="24"/>
        </w:rPr>
        <w:t xml:space="preserve"> </w:t>
      </w:r>
      <w:r w:rsidR="0029066F">
        <w:rPr>
          <w:rFonts w:ascii="Times New Roman" w:hAnsi="Times New Roman" w:cs="Times New Roman"/>
          <w:sz w:val="24"/>
          <w:szCs w:val="24"/>
        </w:rPr>
        <w:t xml:space="preserve">My research suggests that the government </w:t>
      </w:r>
      <w:r w:rsidR="008F41B5">
        <w:rPr>
          <w:rFonts w:ascii="Times New Roman" w:hAnsi="Times New Roman" w:cs="Times New Roman"/>
          <w:sz w:val="24"/>
          <w:szCs w:val="24"/>
        </w:rPr>
        <w:t xml:space="preserve">uses </w:t>
      </w:r>
      <w:r w:rsidR="0029066F">
        <w:rPr>
          <w:rFonts w:ascii="Times New Roman" w:hAnsi="Times New Roman" w:cs="Times New Roman"/>
          <w:sz w:val="24"/>
          <w:szCs w:val="24"/>
        </w:rPr>
        <w:t>traditional surveillance techniques such as curfews and dress codes</w:t>
      </w:r>
      <w:r w:rsidR="008F41B5">
        <w:rPr>
          <w:rFonts w:ascii="Times New Roman" w:hAnsi="Times New Roman" w:cs="Times New Roman"/>
          <w:sz w:val="24"/>
          <w:szCs w:val="24"/>
        </w:rPr>
        <w:t xml:space="preserve"> managed by hostel supervisors.  Indian </w:t>
      </w:r>
      <w:r w:rsidR="0029066F">
        <w:rPr>
          <w:rFonts w:ascii="Times New Roman" w:hAnsi="Times New Roman" w:cs="Times New Roman"/>
          <w:sz w:val="24"/>
          <w:szCs w:val="24"/>
        </w:rPr>
        <w:t xml:space="preserve">governments have become increasingly aware </w:t>
      </w:r>
      <w:r w:rsidR="00080B47">
        <w:rPr>
          <w:rFonts w:ascii="Times New Roman" w:hAnsi="Times New Roman" w:cs="Times New Roman"/>
          <w:sz w:val="24"/>
          <w:szCs w:val="24"/>
        </w:rPr>
        <w:t xml:space="preserve">in recent years </w:t>
      </w:r>
      <w:r w:rsidR="0029066F">
        <w:rPr>
          <w:rFonts w:ascii="Times New Roman" w:hAnsi="Times New Roman" w:cs="Times New Roman"/>
          <w:sz w:val="24"/>
          <w:szCs w:val="24"/>
        </w:rPr>
        <w:t>of the advantages</w:t>
      </w:r>
      <w:r w:rsidR="008F41B5">
        <w:rPr>
          <w:rFonts w:ascii="Times New Roman" w:hAnsi="Times New Roman" w:cs="Times New Roman"/>
          <w:sz w:val="24"/>
          <w:szCs w:val="24"/>
        </w:rPr>
        <w:t xml:space="preserve"> of doing this as they set out to manage </w:t>
      </w:r>
      <w:r w:rsidR="0029066F">
        <w:rPr>
          <w:rFonts w:ascii="Times New Roman" w:hAnsi="Times New Roman" w:cs="Times New Roman"/>
          <w:sz w:val="24"/>
          <w:szCs w:val="24"/>
        </w:rPr>
        <w:t xml:space="preserve">student mobilisation. In the case of the Indian government’s response to mobilisation by women students, this </w:t>
      </w:r>
      <w:r w:rsidR="008F41B5">
        <w:rPr>
          <w:rFonts w:ascii="Times New Roman" w:hAnsi="Times New Roman" w:cs="Times New Roman"/>
          <w:sz w:val="24"/>
          <w:szCs w:val="24"/>
        </w:rPr>
        <w:t xml:space="preserve">starts </w:t>
      </w:r>
      <w:r w:rsidR="0029066F">
        <w:rPr>
          <w:rFonts w:ascii="Times New Roman" w:hAnsi="Times New Roman" w:cs="Times New Roman"/>
          <w:sz w:val="24"/>
          <w:szCs w:val="24"/>
        </w:rPr>
        <w:t>by fr</w:t>
      </w:r>
      <w:r w:rsidR="0077188F">
        <w:rPr>
          <w:rFonts w:ascii="Times New Roman" w:hAnsi="Times New Roman" w:cs="Times New Roman"/>
          <w:sz w:val="24"/>
          <w:szCs w:val="24"/>
        </w:rPr>
        <w:t>aming such mobilisation as ant</w:t>
      </w:r>
      <w:r w:rsidR="0029066F">
        <w:rPr>
          <w:rFonts w:ascii="Times New Roman" w:hAnsi="Times New Roman" w:cs="Times New Roman"/>
          <w:sz w:val="24"/>
          <w:szCs w:val="24"/>
        </w:rPr>
        <w:t xml:space="preserve">ithetical to the safety and interests of the women students. </w:t>
      </w:r>
    </w:p>
    <w:p w14:paraId="31D02DBA" w14:textId="77777777" w:rsidR="0029066F" w:rsidRDefault="0029066F" w:rsidP="00A357CF">
      <w:pPr>
        <w:spacing w:line="240" w:lineRule="auto"/>
        <w:rPr>
          <w:rFonts w:ascii="Times New Roman" w:hAnsi="Times New Roman" w:cs="Times New Roman"/>
          <w:sz w:val="24"/>
          <w:szCs w:val="24"/>
        </w:rPr>
      </w:pPr>
    </w:p>
    <w:p w14:paraId="1A770C0B" w14:textId="3156216E" w:rsidR="0029066F" w:rsidRDefault="00080EFD" w:rsidP="00A357CF">
      <w:pPr>
        <w:spacing w:line="240" w:lineRule="auto"/>
        <w:rPr>
          <w:rFonts w:ascii="Times New Roman" w:hAnsi="Times New Roman" w:cs="Times New Roman"/>
          <w:sz w:val="24"/>
          <w:szCs w:val="24"/>
        </w:rPr>
      </w:pPr>
      <w:r>
        <w:rPr>
          <w:rFonts w:ascii="Times New Roman" w:hAnsi="Times New Roman" w:cs="Times New Roman"/>
          <w:sz w:val="24"/>
          <w:szCs w:val="24"/>
        </w:rPr>
        <w:t>W</w:t>
      </w:r>
      <w:r w:rsidRPr="006C3D3B">
        <w:rPr>
          <w:rFonts w:ascii="Times New Roman" w:hAnsi="Times New Roman" w:cs="Times New Roman"/>
          <w:sz w:val="24"/>
          <w:szCs w:val="24"/>
        </w:rPr>
        <w:t>inter</w:t>
      </w:r>
      <w:r>
        <w:rPr>
          <w:rFonts w:ascii="Times New Roman" w:hAnsi="Times New Roman" w:cs="Times New Roman"/>
          <w:sz w:val="24"/>
          <w:szCs w:val="24"/>
        </w:rPr>
        <w:t xml:space="preserve"> (2008</w:t>
      </w:r>
      <w:r w:rsidR="00152ED9">
        <w:rPr>
          <w:rFonts w:ascii="Times New Roman" w:hAnsi="Times New Roman" w:cs="Times New Roman"/>
          <w:sz w:val="24"/>
          <w:szCs w:val="24"/>
        </w:rPr>
        <w:t>, p. 6</w:t>
      </w:r>
      <w:r>
        <w:rPr>
          <w:rFonts w:ascii="Times New Roman" w:hAnsi="Times New Roman" w:cs="Times New Roman"/>
          <w:sz w:val="24"/>
          <w:szCs w:val="24"/>
        </w:rPr>
        <w:t>) defines framing as “</w:t>
      </w:r>
      <w:r w:rsidRPr="006C3D3B">
        <w:rPr>
          <w:rFonts w:ascii="Times New Roman" w:hAnsi="Times New Roman" w:cs="Times New Roman"/>
          <w:sz w:val="24"/>
          <w:szCs w:val="24"/>
        </w:rPr>
        <w:t>the process by which political leaders communicate about issues by emphasizing certain features of an issue, downplaying others, and assembling those features into a coherent narrative with clear i</w:t>
      </w:r>
      <w:r>
        <w:rPr>
          <w:rFonts w:ascii="Times New Roman" w:hAnsi="Times New Roman" w:cs="Times New Roman"/>
          <w:sz w:val="24"/>
          <w:szCs w:val="24"/>
        </w:rPr>
        <w:t>mplications for policy action.”</w:t>
      </w:r>
      <w:r w:rsidRPr="006C3D3B">
        <w:rPr>
          <w:rFonts w:ascii="Times New Roman" w:hAnsi="Times New Roman" w:cs="Times New Roman"/>
          <w:sz w:val="24"/>
          <w:szCs w:val="24"/>
        </w:rPr>
        <w:t xml:space="preserve"> </w:t>
      </w:r>
      <w:r w:rsidR="0029066F">
        <w:rPr>
          <w:rFonts w:ascii="Times New Roman" w:hAnsi="Times New Roman" w:cs="Times New Roman"/>
          <w:sz w:val="24"/>
          <w:szCs w:val="24"/>
        </w:rPr>
        <w:t>I</w:t>
      </w:r>
      <w:r w:rsidRPr="006C3D3B">
        <w:rPr>
          <w:rFonts w:ascii="Times New Roman" w:hAnsi="Times New Roman" w:cs="Times New Roman"/>
          <w:sz w:val="24"/>
          <w:szCs w:val="24"/>
        </w:rPr>
        <w:t>mportant to note here is that</w:t>
      </w:r>
      <w:r>
        <w:rPr>
          <w:rFonts w:ascii="Times New Roman" w:hAnsi="Times New Roman" w:cs="Times New Roman"/>
          <w:sz w:val="24"/>
          <w:szCs w:val="24"/>
        </w:rPr>
        <w:t xml:space="preserve"> “Frames specify </w:t>
      </w:r>
      <w:r w:rsidRPr="00F242FC">
        <w:rPr>
          <w:rFonts w:ascii="Times New Roman" w:hAnsi="Times New Roman" w:cs="Times New Roman"/>
          <w:i/>
          <w:sz w:val="24"/>
          <w:szCs w:val="24"/>
        </w:rPr>
        <w:t>how</w:t>
      </w:r>
      <w:r w:rsidRPr="006C3D3B">
        <w:rPr>
          <w:rFonts w:ascii="Times New Roman" w:hAnsi="Times New Roman" w:cs="Times New Roman"/>
          <w:sz w:val="24"/>
          <w:szCs w:val="24"/>
        </w:rPr>
        <w:t xml:space="preserve"> to think about things, but they </w:t>
      </w:r>
      <w:r>
        <w:rPr>
          <w:rFonts w:ascii="Times New Roman" w:hAnsi="Times New Roman" w:cs="Times New Roman"/>
          <w:sz w:val="24"/>
          <w:szCs w:val="24"/>
        </w:rPr>
        <w:t>don't point to why it matters,” (</w:t>
      </w:r>
      <w:r w:rsidR="00152ED9">
        <w:rPr>
          <w:rFonts w:ascii="Times New Roman" w:hAnsi="Times New Roman" w:cs="Times New Roman"/>
          <w:sz w:val="24"/>
          <w:szCs w:val="24"/>
          <w:lang w:val="en-US"/>
        </w:rPr>
        <w:t xml:space="preserve">Ferree and Merill 2000, p. </w:t>
      </w:r>
      <w:r>
        <w:rPr>
          <w:rFonts w:ascii="Times New Roman" w:hAnsi="Times New Roman" w:cs="Times New Roman"/>
          <w:sz w:val="24"/>
          <w:szCs w:val="24"/>
        </w:rPr>
        <w:t>485).</w:t>
      </w:r>
      <w:r w:rsidRPr="006C3D3B">
        <w:rPr>
          <w:rFonts w:ascii="Times New Roman" w:hAnsi="Times New Roman" w:cs="Times New Roman"/>
          <w:sz w:val="24"/>
          <w:szCs w:val="24"/>
        </w:rPr>
        <w:t xml:space="preserve"> While much of </w:t>
      </w:r>
      <w:r>
        <w:rPr>
          <w:rFonts w:ascii="Times New Roman" w:hAnsi="Times New Roman" w:cs="Times New Roman"/>
          <w:sz w:val="24"/>
          <w:szCs w:val="24"/>
        </w:rPr>
        <w:t>the framing</w:t>
      </w:r>
      <w:r w:rsidRPr="006C3D3B">
        <w:rPr>
          <w:rFonts w:ascii="Times New Roman" w:hAnsi="Times New Roman" w:cs="Times New Roman"/>
          <w:sz w:val="24"/>
          <w:szCs w:val="24"/>
        </w:rPr>
        <w:t xml:space="preserve"> literatur</w:t>
      </w:r>
      <w:r>
        <w:rPr>
          <w:rFonts w:ascii="Times New Roman" w:hAnsi="Times New Roman" w:cs="Times New Roman"/>
          <w:sz w:val="24"/>
          <w:szCs w:val="24"/>
        </w:rPr>
        <w:t>e focuses</w:t>
      </w:r>
      <w:r w:rsidRPr="006C3D3B">
        <w:rPr>
          <w:rFonts w:ascii="Times New Roman" w:hAnsi="Times New Roman" w:cs="Times New Roman"/>
          <w:sz w:val="24"/>
          <w:szCs w:val="24"/>
        </w:rPr>
        <w:t xml:space="preserve"> on how activists have mobilised to challenge and resist governments and institutions, I </w:t>
      </w:r>
      <w:r>
        <w:rPr>
          <w:rFonts w:ascii="Times New Roman" w:hAnsi="Times New Roman" w:cs="Times New Roman"/>
          <w:sz w:val="24"/>
          <w:szCs w:val="24"/>
        </w:rPr>
        <w:t>find here</w:t>
      </w:r>
      <w:r w:rsidRPr="006C3D3B">
        <w:rPr>
          <w:rFonts w:ascii="Times New Roman" w:hAnsi="Times New Roman" w:cs="Times New Roman"/>
          <w:sz w:val="24"/>
          <w:szCs w:val="24"/>
        </w:rPr>
        <w:t xml:space="preserve"> that </w:t>
      </w:r>
      <w:r>
        <w:rPr>
          <w:rFonts w:ascii="Times New Roman" w:hAnsi="Times New Roman" w:cs="Times New Roman"/>
          <w:sz w:val="24"/>
          <w:szCs w:val="24"/>
        </w:rPr>
        <w:t>the government</w:t>
      </w:r>
      <w:r w:rsidRPr="006C3D3B">
        <w:rPr>
          <w:rFonts w:ascii="Times New Roman" w:hAnsi="Times New Roman" w:cs="Times New Roman"/>
          <w:sz w:val="24"/>
          <w:szCs w:val="24"/>
        </w:rPr>
        <w:t xml:space="preserve"> </w:t>
      </w:r>
      <w:r w:rsidR="0029066F">
        <w:rPr>
          <w:rFonts w:ascii="Times New Roman" w:hAnsi="Times New Roman" w:cs="Times New Roman"/>
          <w:sz w:val="24"/>
          <w:szCs w:val="24"/>
        </w:rPr>
        <w:t xml:space="preserve">also </w:t>
      </w:r>
      <w:r w:rsidRPr="006C3D3B">
        <w:rPr>
          <w:rFonts w:ascii="Times New Roman" w:hAnsi="Times New Roman" w:cs="Times New Roman"/>
          <w:sz w:val="24"/>
          <w:szCs w:val="24"/>
        </w:rPr>
        <w:t>use</w:t>
      </w:r>
      <w:r w:rsidR="0029066F">
        <w:rPr>
          <w:rFonts w:ascii="Times New Roman" w:hAnsi="Times New Roman" w:cs="Times New Roman"/>
          <w:sz w:val="24"/>
          <w:szCs w:val="24"/>
        </w:rPr>
        <w:t>s</w:t>
      </w:r>
      <w:r w:rsidRPr="006C3D3B">
        <w:rPr>
          <w:rFonts w:ascii="Times New Roman" w:hAnsi="Times New Roman" w:cs="Times New Roman"/>
          <w:sz w:val="24"/>
          <w:szCs w:val="24"/>
        </w:rPr>
        <w:t xml:space="preserve"> </w:t>
      </w:r>
      <w:r w:rsidR="0029066F">
        <w:rPr>
          <w:rFonts w:ascii="Times New Roman" w:hAnsi="Times New Roman" w:cs="Times New Roman"/>
          <w:sz w:val="24"/>
          <w:szCs w:val="24"/>
        </w:rPr>
        <w:t>framing</w:t>
      </w:r>
      <w:r w:rsidRPr="006C3D3B">
        <w:rPr>
          <w:rFonts w:ascii="Times New Roman" w:hAnsi="Times New Roman" w:cs="Times New Roman"/>
          <w:sz w:val="24"/>
          <w:szCs w:val="24"/>
        </w:rPr>
        <w:t xml:space="preserve"> to co-opt and recreate narratives about public mobilisation. In effect, </w:t>
      </w:r>
      <w:r w:rsidR="0029066F">
        <w:rPr>
          <w:rFonts w:ascii="Times New Roman" w:hAnsi="Times New Roman" w:cs="Times New Roman"/>
          <w:sz w:val="24"/>
          <w:szCs w:val="24"/>
        </w:rPr>
        <w:t xml:space="preserve">governments have begun using the very tools created to fight against them as ways to strengthen their political bases and grip over the state. The Indian government, for instance, </w:t>
      </w:r>
      <w:r w:rsidR="00B9747A">
        <w:rPr>
          <w:rFonts w:ascii="Times New Roman" w:hAnsi="Times New Roman" w:cs="Times New Roman"/>
          <w:sz w:val="24"/>
          <w:szCs w:val="24"/>
        </w:rPr>
        <w:t>justifies</w:t>
      </w:r>
      <w:r w:rsidR="0029066F">
        <w:rPr>
          <w:rFonts w:ascii="Times New Roman" w:hAnsi="Times New Roman" w:cs="Times New Roman"/>
          <w:sz w:val="24"/>
          <w:szCs w:val="24"/>
        </w:rPr>
        <w:t xml:space="preserve"> withholding the right of women students to </w:t>
      </w:r>
      <w:r w:rsidR="0090678E">
        <w:rPr>
          <w:rFonts w:ascii="Times New Roman" w:hAnsi="Times New Roman" w:cs="Times New Roman"/>
          <w:sz w:val="24"/>
          <w:szCs w:val="24"/>
        </w:rPr>
        <w:t>access space freely through</w:t>
      </w:r>
      <w:r w:rsidR="00776158">
        <w:rPr>
          <w:rFonts w:ascii="Times New Roman" w:hAnsi="Times New Roman" w:cs="Times New Roman"/>
          <w:sz w:val="24"/>
          <w:szCs w:val="24"/>
        </w:rPr>
        <w:t xml:space="preserve"> a</w:t>
      </w:r>
      <w:r w:rsidR="0029066F">
        <w:rPr>
          <w:rFonts w:ascii="Times New Roman" w:hAnsi="Times New Roman" w:cs="Times New Roman"/>
          <w:sz w:val="24"/>
          <w:szCs w:val="24"/>
        </w:rPr>
        <w:t xml:space="preserve"> concern for their safety and </w:t>
      </w:r>
      <w:r w:rsidR="0085248F">
        <w:rPr>
          <w:rFonts w:ascii="Times New Roman" w:hAnsi="Times New Roman" w:cs="Times New Roman"/>
          <w:sz w:val="24"/>
          <w:szCs w:val="24"/>
        </w:rPr>
        <w:t xml:space="preserve">an interest in </w:t>
      </w:r>
      <w:r w:rsidR="0090678E">
        <w:rPr>
          <w:rFonts w:ascii="Times New Roman" w:hAnsi="Times New Roman" w:cs="Times New Roman"/>
          <w:sz w:val="24"/>
          <w:szCs w:val="24"/>
        </w:rPr>
        <w:t>e</w:t>
      </w:r>
      <w:r w:rsidR="0085248F">
        <w:rPr>
          <w:rFonts w:ascii="Times New Roman" w:hAnsi="Times New Roman" w:cs="Times New Roman"/>
          <w:sz w:val="24"/>
          <w:szCs w:val="24"/>
        </w:rPr>
        <w:t xml:space="preserve">nsuring they </w:t>
      </w:r>
      <w:r w:rsidR="0029066F">
        <w:rPr>
          <w:rFonts w:ascii="Times New Roman" w:hAnsi="Times New Roman" w:cs="Times New Roman"/>
          <w:sz w:val="24"/>
          <w:szCs w:val="24"/>
        </w:rPr>
        <w:t xml:space="preserve">focus on </w:t>
      </w:r>
      <w:r w:rsidR="0085248F">
        <w:rPr>
          <w:rFonts w:ascii="Times New Roman" w:hAnsi="Times New Roman" w:cs="Times New Roman"/>
          <w:sz w:val="24"/>
          <w:szCs w:val="24"/>
        </w:rPr>
        <w:t xml:space="preserve">their </w:t>
      </w:r>
      <w:r w:rsidR="0029066F">
        <w:rPr>
          <w:rFonts w:ascii="Times New Roman" w:hAnsi="Times New Roman" w:cs="Times New Roman"/>
          <w:sz w:val="24"/>
          <w:szCs w:val="24"/>
        </w:rPr>
        <w:t>academic</w:t>
      </w:r>
      <w:r w:rsidR="0085248F">
        <w:rPr>
          <w:rFonts w:ascii="Times New Roman" w:hAnsi="Times New Roman" w:cs="Times New Roman"/>
          <w:sz w:val="24"/>
          <w:szCs w:val="24"/>
        </w:rPr>
        <w:t xml:space="preserve"> study</w:t>
      </w:r>
      <w:r w:rsidR="0029066F">
        <w:rPr>
          <w:rFonts w:ascii="Times New Roman" w:hAnsi="Times New Roman" w:cs="Times New Roman"/>
          <w:sz w:val="24"/>
          <w:szCs w:val="24"/>
        </w:rPr>
        <w:t xml:space="preserve">. </w:t>
      </w:r>
      <w:r w:rsidR="008519AF">
        <w:rPr>
          <w:rFonts w:ascii="Times New Roman" w:hAnsi="Times New Roman" w:cs="Times New Roman"/>
          <w:sz w:val="24"/>
          <w:szCs w:val="24"/>
        </w:rPr>
        <w:t xml:space="preserve"> In this way, t</w:t>
      </w:r>
      <w:r w:rsidR="0029066F">
        <w:rPr>
          <w:rFonts w:ascii="Times New Roman" w:hAnsi="Times New Roman" w:cs="Times New Roman"/>
          <w:sz w:val="24"/>
          <w:szCs w:val="24"/>
        </w:rPr>
        <w:t xml:space="preserve">he right to education that students mobilised to demand is utilized </w:t>
      </w:r>
      <w:r w:rsidR="008519AF">
        <w:rPr>
          <w:rFonts w:ascii="Times New Roman" w:hAnsi="Times New Roman" w:cs="Times New Roman"/>
          <w:sz w:val="24"/>
          <w:szCs w:val="24"/>
        </w:rPr>
        <w:t xml:space="preserve">by the state </w:t>
      </w:r>
      <w:r w:rsidR="0029066F">
        <w:rPr>
          <w:rFonts w:ascii="Times New Roman" w:hAnsi="Times New Roman" w:cs="Times New Roman"/>
          <w:sz w:val="24"/>
          <w:szCs w:val="24"/>
        </w:rPr>
        <w:t>as justification for their imprisonment—</w:t>
      </w:r>
      <w:r w:rsidR="008519AF">
        <w:rPr>
          <w:rFonts w:ascii="Times New Roman" w:hAnsi="Times New Roman" w:cs="Times New Roman"/>
          <w:sz w:val="24"/>
          <w:szCs w:val="24"/>
        </w:rPr>
        <w:t xml:space="preserve">that is, </w:t>
      </w:r>
      <w:r w:rsidR="0029066F">
        <w:rPr>
          <w:rFonts w:ascii="Times New Roman" w:hAnsi="Times New Roman" w:cs="Times New Roman"/>
          <w:sz w:val="24"/>
          <w:szCs w:val="24"/>
        </w:rPr>
        <w:t xml:space="preserve">the frame proposed by Pinjra Tod to define itself is now co-opted by institutions of power against the movement itself. </w:t>
      </w:r>
    </w:p>
    <w:p w14:paraId="6415C2CF" w14:textId="77777777" w:rsidR="0029066F" w:rsidRDefault="0029066F" w:rsidP="00A357CF">
      <w:pPr>
        <w:spacing w:line="240" w:lineRule="auto"/>
        <w:rPr>
          <w:rFonts w:ascii="Times New Roman" w:hAnsi="Times New Roman" w:cs="Times New Roman"/>
          <w:sz w:val="24"/>
          <w:szCs w:val="24"/>
        </w:rPr>
      </w:pPr>
    </w:p>
    <w:p w14:paraId="31DF5D9C" w14:textId="4E4C7C99" w:rsidR="0029066F" w:rsidRDefault="00080EFD" w:rsidP="00A357CF">
      <w:pPr>
        <w:spacing w:line="240" w:lineRule="auto"/>
        <w:rPr>
          <w:rFonts w:ascii="Times New Roman" w:hAnsi="Times New Roman" w:cs="Times New Roman"/>
          <w:sz w:val="24"/>
          <w:szCs w:val="24"/>
        </w:rPr>
      </w:pPr>
      <w:r w:rsidRPr="00D91759">
        <w:rPr>
          <w:rFonts w:ascii="Times New Roman" w:hAnsi="Times New Roman" w:cs="Times New Roman"/>
          <w:sz w:val="24"/>
          <w:szCs w:val="24"/>
        </w:rPr>
        <w:t xml:space="preserve">While the </w:t>
      </w:r>
      <w:r>
        <w:rPr>
          <w:rFonts w:ascii="Times New Roman" w:hAnsi="Times New Roman" w:cs="Times New Roman"/>
          <w:sz w:val="24"/>
          <w:szCs w:val="24"/>
        </w:rPr>
        <w:t xml:space="preserve">effectiveness </w:t>
      </w:r>
      <w:r w:rsidRPr="00D91759">
        <w:rPr>
          <w:rFonts w:ascii="Times New Roman" w:hAnsi="Times New Roman" w:cs="Times New Roman"/>
          <w:sz w:val="24"/>
          <w:szCs w:val="24"/>
        </w:rPr>
        <w:t>of these methods of repression are yet to be determined, th</w:t>
      </w:r>
      <w:r>
        <w:rPr>
          <w:rFonts w:ascii="Times New Roman" w:hAnsi="Times New Roman" w:cs="Times New Roman"/>
          <w:sz w:val="24"/>
          <w:szCs w:val="24"/>
        </w:rPr>
        <w:t>e</w:t>
      </w:r>
      <w:r w:rsidRPr="00D91759">
        <w:rPr>
          <w:rFonts w:ascii="Times New Roman" w:hAnsi="Times New Roman" w:cs="Times New Roman"/>
          <w:sz w:val="24"/>
          <w:szCs w:val="24"/>
        </w:rPr>
        <w:t xml:space="preserve"> Pinjra Tod movement is just one of many </w:t>
      </w:r>
      <w:r w:rsidR="00B127A9">
        <w:rPr>
          <w:rFonts w:ascii="Times New Roman" w:hAnsi="Times New Roman" w:cs="Times New Roman"/>
          <w:sz w:val="24"/>
          <w:szCs w:val="24"/>
        </w:rPr>
        <w:t>forms of</w:t>
      </w:r>
      <w:r w:rsidR="00934448">
        <w:rPr>
          <w:rFonts w:ascii="Times New Roman" w:hAnsi="Times New Roman" w:cs="Times New Roman"/>
          <w:sz w:val="24"/>
          <w:szCs w:val="24"/>
        </w:rPr>
        <w:t xml:space="preserve"> </w:t>
      </w:r>
      <w:r w:rsidRPr="00D91759">
        <w:rPr>
          <w:rFonts w:ascii="Times New Roman" w:hAnsi="Times New Roman" w:cs="Times New Roman"/>
          <w:sz w:val="24"/>
          <w:szCs w:val="24"/>
        </w:rPr>
        <w:t xml:space="preserve">student </w:t>
      </w:r>
      <w:r>
        <w:rPr>
          <w:rFonts w:ascii="Times New Roman" w:hAnsi="Times New Roman" w:cs="Times New Roman"/>
          <w:sz w:val="24"/>
          <w:szCs w:val="24"/>
        </w:rPr>
        <w:t>action</w:t>
      </w:r>
      <w:r w:rsidRPr="00D91759">
        <w:rPr>
          <w:rFonts w:ascii="Times New Roman" w:hAnsi="Times New Roman" w:cs="Times New Roman"/>
          <w:sz w:val="24"/>
          <w:szCs w:val="24"/>
        </w:rPr>
        <w:t xml:space="preserve"> the</w:t>
      </w:r>
      <w:r w:rsidR="0029066F">
        <w:rPr>
          <w:rFonts w:ascii="Times New Roman" w:hAnsi="Times New Roman" w:cs="Times New Roman"/>
          <w:sz w:val="24"/>
          <w:szCs w:val="24"/>
        </w:rPr>
        <w:t xml:space="preserve"> Indian</w:t>
      </w:r>
      <w:r w:rsidRPr="00D91759">
        <w:rPr>
          <w:rFonts w:ascii="Times New Roman" w:hAnsi="Times New Roman" w:cs="Times New Roman"/>
          <w:sz w:val="24"/>
          <w:szCs w:val="24"/>
        </w:rPr>
        <w:t xml:space="preserve"> government is attempting to </w:t>
      </w:r>
      <w:r>
        <w:rPr>
          <w:rFonts w:ascii="Times New Roman" w:hAnsi="Times New Roman" w:cs="Times New Roman"/>
          <w:sz w:val="24"/>
          <w:szCs w:val="24"/>
        </w:rPr>
        <w:t>eradicate</w:t>
      </w:r>
      <w:r w:rsidRPr="00D91759">
        <w:rPr>
          <w:rFonts w:ascii="Times New Roman" w:hAnsi="Times New Roman" w:cs="Times New Roman"/>
          <w:sz w:val="24"/>
          <w:szCs w:val="24"/>
        </w:rPr>
        <w:t xml:space="preserve"> through attacks on their </w:t>
      </w:r>
      <w:r w:rsidR="004855CF" w:rsidRPr="00D91759">
        <w:rPr>
          <w:rFonts w:ascii="Times New Roman" w:hAnsi="Times New Roman" w:cs="Times New Roman"/>
          <w:sz w:val="24"/>
          <w:szCs w:val="24"/>
        </w:rPr>
        <w:t xml:space="preserve">leaders </w:t>
      </w:r>
      <w:r w:rsidR="004855CF">
        <w:rPr>
          <w:rFonts w:ascii="Times New Roman" w:hAnsi="Times New Roman" w:cs="Times New Roman"/>
          <w:sz w:val="24"/>
          <w:szCs w:val="24"/>
        </w:rPr>
        <w:t xml:space="preserve">and ordinary </w:t>
      </w:r>
      <w:r w:rsidRPr="00D91759">
        <w:rPr>
          <w:rFonts w:ascii="Times New Roman" w:hAnsi="Times New Roman" w:cs="Times New Roman"/>
          <w:sz w:val="24"/>
          <w:szCs w:val="24"/>
        </w:rPr>
        <w:t xml:space="preserve">members. In </w:t>
      </w:r>
      <w:r w:rsidR="004855CF">
        <w:rPr>
          <w:rFonts w:ascii="Times New Roman" w:hAnsi="Times New Roman" w:cs="Times New Roman"/>
          <w:sz w:val="24"/>
          <w:szCs w:val="24"/>
        </w:rPr>
        <w:t xml:space="preserve">later </w:t>
      </w:r>
      <w:r w:rsidRPr="00D91759">
        <w:rPr>
          <w:rFonts w:ascii="Times New Roman" w:hAnsi="Times New Roman" w:cs="Times New Roman"/>
          <w:sz w:val="24"/>
          <w:szCs w:val="24"/>
        </w:rPr>
        <w:t>sections</w:t>
      </w:r>
      <w:r w:rsidR="00934448">
        <w:rPr>
          <w:rFonts w:ascii="Times New Roman" w:hAnsi="Times New Roman" w:cs="Times New Roman"/>
          <w:sz w:val="24"/>
          <w:szCs w:val="24"/>
        </w:rPr>
        <w:t xml:space="preserve"> of this chapter</w:t>
      </w:r>
      <w:r w:rsidRPr="00D91759">
        <w:rPr>
          <w:rFonts w:ascii="Times New Roman" w:hAnsi="Times New Roman" w:cs="Times New Roman"/>
          <w:sz w:val="24"/>
          <w:szCs w:val="24"/>
        </w:rPr>
        <w:t xml:space="preserve">, I </w:t>
      </w:r>
      <w:r w:rsidR="004855CF">
        <w:rPr>
          <w:rFonts w:ascii="Times New Roman" w:hAnsi="Times New Roman" w:cs="Times New Roman"/>
          <w:sz w:val="24"/>
          <w:szCs w:val="24"/>
        </w:rPr>
        <w:t>offer</w:t>
      </w:r>
      <w:r w:rsidR="004855CF" w:rsidRPr="00D91759">
        <w:rPr>
          <w:rFonts w:ascii="Times New Roman" w:hAnsi="Times New Roman" w:cs="Times New Roman"/>
          <w:sz w:val="24"/>
          <w:szCs w:val="24"/>
        </w:rPr>
        <w:t xml:space="preserve"> </w:t>
      </w:r>
      <w:r w:rsidRPr="00D91759">
        <w:rPr>
          <w:rFonts w:ascii="Times New Roman" w:hAnsi="Times New Roman" w:cs="Times New Roman"/>
          <w:sz w:val="24"/>
          <w:szCs w:val="24"/>
        </w:rPr>
        <w:t xml:space="preserve">a brief overview of the higher education context in which the Pinjra Tod movement and </w:t>
      </w:r>
      <w:r w:rsidR="00934448">
        <w:rPr>
          <w:rFonts w:ascii="Times New Roman" w:hAnsi="Times New Roman" w:cs="Times New Roman"/>
          <w:sz w:val="24"/>
          <w:szCs w:val="24"/>
        </w:rPr>
        <w:t xml:space="preserve">state action against it </w:t>
      </w:r>
      <w:r w:rsidR="004855CF">
        <w:rPr>
          <w:rFonts w:ascii="Times New Roman" w:hAnsi="Times New Roman" w:cs="Times New Roman"/>
          <w:sz w:val="24"/>
          <w:szCs w:val="24"/>
        </w:rPr>
        <w:t>belongs</w:t>
      </w:r>
      <w:r w:rsidRPr="00D91759">
        <w:rPr>
          <w:rFonts w:ascii="Times New Roman" w:hAnsi="Times New Roman" w:cs="Times New Roman"/>
          <w:sz w:val="24"/>
          <w:szCs w:val="24"/>
        </w:rPr>
        <w:t>.</w:t>
      </w:r>
      <w:r w:rsidR="0029066F">
        <w:rPr>
          <w:rFonts w:ascii="Times New Roman" w:hAnsi="Times New Roman" w:cs="Times New Roman"/>
          <w:sz w:val="24"/>
          <w:szCs w:val="24"/>
        </w:rPr>
        <w:t xml:space="preserve"> I then detail the various </w:t>
      </w:r>
      <w:r w:rsidR="004855CF" w:rsidRPr="00D91759">
        <w:rPr>
          <w:rFonts w:ascii="Times New Roman" w:hAnsi="Times New Roman" w:cs="Times New Roman"/>
          <w:sz w:val="24"/>
          <w:szCs w:val="24"/>
        </w:rPr>
        <w:t xml:space="preserve">methods of repression </w:t>
      </w:r>
      <w:r w:rsidR="004855CF" w:rsidRPr="004855CF">
        <w:rPr>
          <w:rFonts w:ascii="Times New Roman" w:hAnsi="Times New Roman" w:cs="Times New Roman"/>
          <w:sz w:val="24"/>
          <w:szCs w:val="24"/>
        </w:rPr>
        <w:t>used by</w:t>
      </w:r>
      <w:r w:rsidR="0029066F" w:rsidRPr="004855CF">
        <w:rPr>
          <w:rFonts w:ascii="Times New Roman" w:hAnsi="Times New Roman" w:cs="Times New Roman"/>
          <w:sz w:val="24"/>
          <w:szCs w:val="24"/>
        </w:rPr>
        <w:t xml:space="preserve"> the government</w:t>
      </w:r>
      <w:r w:rsidR="0029066F" w:rsidRPr="00A51231">
        <w:rPr>
          <w:rFonts w:ascii="Times New Roman" w:hAnsi="Times New Roman" w:cs="Times New Roman"/>
          <w:sz w:val="24"/>
          <w:szCs w:val="24"/>
        </w:rPr>
        <w:t xml:space="preserve"> against the women </w:t>
      </w:r>
      <w:r w:rsidR="00934448" w:rsidRPr="009327D0">
        <w:rPr>
          <w:rFonts w:ascii="Times New Roman" w:hAnsi="Times New Roman" w:cs="Times New Roman"/>
          <w:sz w:val="24"/>
          <w:szCs w:val="24"/>
        </w:rPr>
        <w:t>of</w:t>
      </w:r>
      <w:r w:rsidR="0029066F" w:rsidRPr="009327D0">
        <w:rPr>
          <w:rFonts w:ascii="Times New Roman" w:hAnsi="Times New Roman" w:cs="Times New Roman"/>
          <w:sz w:val="24"/>
          <w:szCs w:val="24"/>
        </w:rPr>
        <w:t xml:space="preserve"> the Pinjra Tod movement, </w:t>
      </w:r>
      <w:r w:rsidR="004855CF" w:rsidRPr="00B9747A">
        <w:rPr>
          <w:rFonts w:ascii="Times New Roman" w:hAnsi="Times New Roman" w:cs="Times New Roman"/>
          <w:sz w:val="24"/>
          <w:szCs w:val="24"/>
        </w:rPr>
        <w:t>treating</w:t>
      </w:r>
      <w:r w:rsidR="004855CF" w:rsidRPr="004855CF">
        <w:rPr>
          <w:rFonts w:ascii="Times New Roman" w:hAnsi="Times New Roman" w:cs="Times New Roman"/>
          <w:sz w:val="24"/>
          <w:szCs w:val="24"/>
        </w:rPr>
        <w:t xml:space="preserve"> </w:t>
      </w:r>
      <w:r w:rsidR="0029066F" w:rsidRPr="004855CF">
        <w:rPr>
          <w:rFonts w:ascii="Times New Roman" w:hAnsi="Times New Roman" w:cs="Times New Roman"/>
          <w:sz w:val="24"/>
          <w:szCs w:val="24"/>
        </w:rPr>
        <w:t>them as emblematic of attacks on politically active young women.</w:t>
      </w:r>
      <w:r w:rsidR="0029066F">
        <w:rPr>
          <w:rFonts w:ascii="Times New Roman" w:hAnsi="Times New Roman" w:cs="Times New Roman"/>
          <w:sz w:val="24"/>
          <w:szCs w:val="24"/>
        </w:rPr>
        <w:t xml:space="preserve"> I conclude </w:t>
      </w:r>
      <w:r w:rsidR="00934448">
        <w:rPr>
          <w:rFonts w:ascii="Times New Roman" w:hAnsi="Times New Roman" w:cs="Times New Roman"/>
          <w:sz w:val="24"/>
          <w:szCs w:val="24"/>
        </w:rPr>
        <w:t>by considering</w:t>
      </w:r>
      <w:r w:rsidR="0029066F">
        <w:rPr>
          <w:rFonts w:ascii="Times New Roman" w:hAnsi="Times New Roman" w:cs="Times New Roman"/>
          <w:sz w:val="24"/>
          <w:szCs w:val="24"/>
        </w:rPr>
        <w:t xml:space="preserve"> the implications of government surveillance and repression </w:t>
      </w:r>
      <w:r w:rsidR="004855CF">
        <w:rPr>
          <w:rFonts w:ascii="Times New Roman" w:hAnsi="Times New Roman" w:cs="Times New Roman"/>
          <w:sz w:val="24"/>
          <w:szCs w:val="24"/>
        </w:rPr>
        <w:t>for</w:t>
      </w:r>
      <w:r w:rsidR="0029066F">
        <w:rPr>
          <w:rFonts w:ascii="Times New Roman" w:hAnsi="Times New Roman" w:cs="Times New Roman"/>
          <w:sz w:val="24"/>
          <w:szCs w:val="24"/>
        </w:rPr>
        <w:t xml:space="preserve"> the future of you</w:t>
      </w:r>
      <w:r w:rsidR="00934448">
        <w:rPr>
          <w:rFonts w:ascii="Times New Roman" w:hAnsi="Times New Roman" w:cs="Times New Roman"/>
          <w:sz w:val="24"/>
          <w:szCs w:val="24"/>
        </w:rPr>
        <w:t>ng people’s</w:t>
      </w:r>
      <w:r w:rsidR="0029066F">
        <w:rPr>
          <w:rFonts w:ascii="Times New Roman" w:hAnsi="Times New Roman" w:cs="Times New Roman"/>
          <w:sz w:val="24"/>
          <w:szCs w:val="24"/>
        </w:rPr>
        <w:t xml:space="preserve"> politics in India. </w:t>
      </w:r>
    </w:p>
    <w:p w14:paraId="6116FE6A" w14:textId="77777777" w:rsidR="0029066F" w:rsidRDefault="0029066F" w:rsidP="00A357CF">
      <w:pPr>
        <w:spacing w:line="240" w:lineRule="auto"/>
        <w:rPr>
          <w:rFonts w:ascii="Times New Roman" w:hAnsi="Times New Roman" w:cs="Times New Roman"/>
          <w:sz w:val="24"/>
          <w:szCs w:val="24"/>
        </w:rPr>
      </w:pPr>
    </w:p>
    <w:p w14:paraId="4A2B130E" w14:textId="77777777" w:rsidR="00080EFD" w:rsidRPr="00D91759" w:rsidRDefault="00080EFD" w:rsidP="00A357CF">
      <w:pPr>
        <w:spacing w:line="240" w:lineRule="auto"/>
        <w:rPr>
          <w:rFonts w:ascii="Times New Roman" w:hAnsi="Times New Roman" w:cs="Times New Roman"/>
          <w:b/>
          <w:sz w:val="24"/>
          <w:szCs w:val="24"/>
        </w:rPr>
      </w:pPr>
      <w:r w:rsidRPr="00D91759">
        <w:rPr>
          <w:rFonts w:ascii="Times New Roman" w:hAnsi="Times New Roman" w:cs="Times New Roman"/>
          <w:b/>
          <w:sz w:val="24"/>
          <w:szCs w:val="24"/>
        </w:rPr>
        <w:t>Methodology</w:t>
      </w:r>
    </w:p>
    <w:p w14:paraId="7186E529" w14:textId="77777777" w:rsidR="0029066F" w:rsidRDefault="0029066F" w:rsidP="00A357CF">
      <w:pPr>
        <w:spacing w:line="240" w:lineRule="auto"/>
        <w:rPr>
          <w:rFonts w:ascii="Times New Roman" w:hAnsi="Times New Roman" w:cs="Times New Roman"/>
          <w:sz w:val="24"/>
          <w:szCs w:val="24"/>
        </w:rPr>
      </w:pPr>
    </w:p>
    <w:p w14:paraId="5F12575E" w14:textId="3582B992" w:rsidR="0029066F" w:rsidRDefault="00080EFD" w:rsidP="00A357CF">
      <w:pPr>
        <w:spacing w:line="240" w:lineRule="auto"/>
        <w:rPr>
          <w:rFonts w:ascii="Times New Roman" w:hAnsi="Times New Roman" w:cs="Times New Roman"/>
          <w:sz w:val="24"/>
          <w:szCs w:val="24"/>
        </w:rPr>
      </w:pPr>
      <w:r>
        <w:rPr>
          <w:rFonts w:ascii="Times New Roman" w:hAnsi="Times New Roman" w:cs="Times New Roman"/>
          <w:sz w:val="24"/>
          <w:szCs w:val="24"/>
        </w:rPr>
        <w:t xml:space="preserve">In this chapter, </w:t>
      </w:r>
      <w:r w:rsidRPr="00D91759">
        <w:rPr>
          <w:rFonts w:ascii="Times New Roman" w:hAnsi="Times New Roman" w:cs="Times New Roman"/>
          <w:sz w:val="24"/>
          <w:szCs w:val="24"/>
        </w:rPr>
        <w:t xml:space="preserve">I draw primarily on </w:t>
      </w:r>
      <w:r w:rsidR="004E2ADA">
        <w:rPr>
          <w:rFonts w:ascii="Times New Roman" w:hAnsi="Times New Roman" w:cs="Times New Roman"/>
          <w:sz w:val="24"/>
          <w:szCs w:val="24"/>
        </w:rPr>
        <w:t xml:space="preserve">a series of </w:t>
      </w:r>
      <w:r w:rsidRPr="00D91759">
        <w:rPr>
          <w:rFonts w:ascii="Times New Roman" w:hAnsi="Times New Roman" w:cs="Times New Roman"/>
          <w:sz w:val="24"/>
          <w:szCs w:val="24"/>
        </w:rPr>
        <w:t xml:space="preserve">semi-structured interviews with participants in the Pinjra Tod movement, conducted over a period of 18 months. I </w:t>
      </w:r>
      <w:r>
        <w:rPr>
          <w:rFonts w:ascii="Times New Roman" w:hAnsi="Times New Roman" w:cs="Times New Roman"/>
          <w:sz w:val="24"/>
          <w:szCs w:val="24"/>
        </w:rPr>
        <w:t xml:space="preserve">also </w:t>
      </w:r>
      <w:r w:rsidRPr="00D91759">
        <w:rPr>
          <w:rFonts w:ascii="Times New Roman" w:hAnsi="Times New Roman" w:cs="Times New Roman"/>
          <w:sz w:val="24"/>
          <w:szCs w:val="24"/>
        </w:rPr>
        <w:t xml:space="preserve">rely on the movement’s </w:t>
      </w:r>
      <w:r>
        <w:rPr>
          <w:rFonts w:ascii="Times New Roman" w:hAnsi="Times New Roman" w:cs="Times New Roman"/>
          <w:sz w:val="24"/>
          <w:szCs w:val="24"/>
        </w:rPr>
        <w:t>own records</w:t>
      </w:r>
      <w:r w:rsidR="0029066F">
        <w:rPr>
          <w:rFonts w:ascii="Times New Roman" w:hAnsi="Times New Roman" w:cs="Times New Roman"/>
          <w:sz w:val="24"/>
          <w:szCs w:val="24"/>
        </w:rPr>
        <w:t>,</w:t>
      </w:r>
      <w:r>
        <w:rPr>
          <w:rFonts w:ascii="Times New Roman" w:hAnsi="Times New Roman" w:cs="Times New Roman"/>
          <w:sz w:val="24"/>
          <w:szCs w:val="24"/>
        </w:rPr>
        <w:t xml:space="preserve"> </w:t>
      </w:r>
      <w:r w:rsidRPr="00D91759">
        <w:rPr>
          <w:rFonts w:ascii="Times New Roman" w:hAnsi="Times New Roman" w:cs="Times New Roman"/>
          <w:sz w:val="24"/>
          <w:szCs w:val="24"/>
        </w:rPr>
        <w:t>as</w:t>
      </w:r>
      <w:r w:rsidR="0029066F">
        <w:rPr>
          <w:rFonts w:ascii="Times New Roman" w:hAnsi="Times New Roman" w:cs="Times New Roman"/>
          <w:sz w:val="24"/>
          <w:szCs w:val="24"/>
        </w:rPr>
        <w:t xml:space="preserve"> </w:t>
      </w:r>
      <w:r w:rsidR="004855CF">
        <w:rPr>
          <w:rFonts w:ascii="Times New Roman" w:hAnsi="Times New Roman" w:cs="Times New Roman"/>
          <w:sz w:val="24"/>
          <w:szCs w:val="24"/>
        </w:rPr>
        <w:t xml:space="preserve">its </w:t>
      </w:r>
      <w:r w:rsidR="0029066F">
        <w:rPr>
          <w:rFonts w:ascii="Times New Roman" w:hAnsi="Times New Roman" w:cs="Times New Roman"/>
          <w:sz w:val="24"/>
          <w:szCs w:val="24"/>
        </w:rPr>
        <w:t xml:space="preserve">members </w:t>
      </w:r>
      <w:r>
        <w:rPr>
          <w:rFonts w:ascii="Times New Roman" w:hAnsi="Times New Roman" w:cs="Times New Roman"/>
          <w:sz w:val="24"/>
          <w:szCs w:val="24"/>
        </w:rPr>
        <w:t xml:space="preserve">have </w:t>
      </w:r>
      <w:r w:rsidRPr="00D91759">
        <w:rPr>
          <w:rFonts w:ascii="Times New Roman" w:hAnsi="Times New Roman" w:cs="Times New Roman"/>
          <w:sz w:val="24"/>
          <w:szCs w:val="24"/>
        </w:rPr>
        <w:t>document</w:t>
      </w:r>
      <w:r>
        <w:rPr>
          <w:rFonts w:ascii="Times New Roman" w:hAnsi="Times New Roman" w:cs="Times New Roman"/>
          <w:sz w:val="24"/>
          <w:szCs w:val="24"/>
        </w:rPr>
        <w:t>ed</w:t>
      </w:r>
      <w:r w:rsidRPr="00D91759">
        <w:rPr>
          <w:rFonts w:ascii="Times New Roman" w:hAnsi="Times New Roman" w:cs="Times New Roman"/>
          <w:sz w:val="24"/>
          <w:szCs w:val="24"/>
        </w:rPr>
        <w:t xml:space="preserve"> various measures adopted by </w:t>
      </w:r>
      <w:r w:rsidR="004D2BE8">
        <w:rPr>
          <w:rFonts w:ascii="Times New Roman" w:hAnsi="Times New Roman" w:cs="Times New Roman"/>
          <w:sz w:val="24"/>
          <w:szCs w:val="24"/>
        </w:rPr>
        <w:t xml:space="preserve">the </w:t>
      </w:r>
      <w:r w:rsidRPr="00D91759">
        <w:rPr>
          <w:rFonts w:ascii="Times New Roman" w:hAnsi="Times New Roman" w:cs="Times New Roman"/>
          <w:sz w:val="24"/>
          <w:szCs w:val="24"/>
        </w:rPr>
        <w:t xml:space="preserve">universities in their attempts to police young women. I also draw on a report compiled by the movement for the </w:t>
      </w:r>
      <w:r w:rsidRPr="00D91759">
        <w:rPr>
          <w:rFonts w:ascii="Times New Roman" w:hAnsi="Times New Roman" w:cs="Times New Roman"/>
          <w:sz w:val="24"/>
          <w:szCs w:val="24"/>
        </w:rPr>
        <w:lastRenderedPageBreak/>
        <w:t xml:space="preserve">Delhi Commission for Women (DCW) which documents the history of the struggle for equitable access to education. </w:t>
      </w:r>
      <w:r w:rsidR="0029066F">
        <w:rPr>
          <w:rFonts w:ascii="Times New Roman" w:hAnsi="Times New Roman" w:cs="Times New Roman"/>
          <w:sz w:val="24"/>
          <w:szCs w:val="24"/>
        </w:rPr>
        <w:t>Additionally, I</w:t>
      </w:r>
      <w:r w:rsidRPr="00D91759">
        <w:rPr>
          <w:rFonts w:ascii="Times New Roman" w:hAnsi="Times New Roman" w:cs="Times New Roman"/>
          <w:sz w:val="24"/>
          <w:szCs w:val="24"/>
        </w:rPr>
        <w:t xml:space="preserve"> </w:t>
      </w:r>
      <w:r>
        <w:rPr>
          <w:rFonts w:ascii="Times New Roman" w:hAnsi="Times New Roman" w:cs="Times New Roman"/>
          <w:sz w:val="24"/>
          <w:szCs w:val="24"/>
        </w:rPr>
        <w:t>use</w:t>
      </w:r>
      <w:r w:rsidRPr="00D91759">
        <w:rPr>
          <w:rFonts w:ascii="Times New Roman" w:hAnsi="Times New Roman" w:cs="Times New Roman"/>
          <w:sz w:val="24"/>
          <w:szCs w:val="24"/>
        </w:rPr>
        <w:t xml:space="preserve"> </w:t>
      </w:r>
      <w:r>
        <w:rPr>
          <w:rFonts w:ascii="Times New Roman" w:hAnsi="Times New Roman" w:cs="Times New Roman"/>
          <w:sz w:val="24"/>
          <w:szCs w:val="24"/>
        </w:rPr>
        <w:t xml:space="preserve">relevant </w:t>
      </w:r>
      <w:r w:rsidRPr="00D91759">
        <w:rPr>
          <w:rFonts w:ascii="Times New Roman" w:hAnsi="Times New Roman" w:cs="Times New Roman"/>
          <w:sz w:val="24"/>
          <w:szCs w:val="24"/>
        </w:rPr>
        <w:t xml:space="preserve">secondary data culled from newspaper coverage. The movement </w:t>
      </w:r>
      <w:r w:rsidR="0029066F">
        <w:rPr>
          <w:rFonts w:ascii="Times New Roman" w:hAnsi="Times New Roman" w:cs="Times New Roman"/>
          <w:sz w:val="24"/>
          <w:szCs w:val="24"/>
        </w:rPr>
        <w:t>is largely made up of students</w:t>
      </w:r>
      <w:r w:rsidRPr="00D91759">
        <w:rPr>
          <w:rFonts w:ascii="Times New Roman" w:hAnsi="Times New Roman" w:cs="Times New Roman"/>
          <w:sz w:val="24"/>
          <w:szCs w:val="24"/>
        </w:rPr>
        <w:t>, many of whom are researchers and scholars at leading research institutions. Their report</w:t>
      </w:r>
      <w:r>
        <w:rPr>
          <w:rFonts w:ascii="Times New Roman" w:hAnsi="Times New Roman" w:cs="Times New Roman"/>
          <w:sz w:val="24"/>
          <w:szCs w:val="24"/>
        </w:rPr>
        <w:t>s</w:t>
      </w:r>
      <w:r w:rsidRPr="00D91759">
        <w:rPr>
          <w:rFonts w:ascii="Times New Roman" w:hAnsi="Times New Roman" w:cs="Times New Roman"/>
          <w:sz w:val="24"/>
          <w:szCs w:val="24"/>
        </w:rPr>
        <w:t xml:space="preserve"> and records reflect a high level of scholarly rigour and critical analysis of the situation. Finally, I </w:t>
      </w:r>
      <w:r w:rsidR="0029066F">
        <w:rPr>
          <w:rFonts w:ascii="Times New Roman" w:hAnsi="Times New Roman" w:cs="Times New Roman"/>
          <w:sz w:val="24"/>
          <w:szCs w:val="24"/>
        </w:rPr>
        <w:t xml:space="preserve">draw on field notes and observations from a number of campaign events I attended over a period of two months in 2015 and another 2 months in 2017. </w:t>
      </w:r>
    </w:p>
    <w:p w14:paraId="5DAEAC8E" w14:textId="77777777" w:rsidR="0029066F" w:rsidRDefault="0029066F" w:rsidP="00A357CF">
      <w:pPr>
        <w:spacing w:line="240" w:lineRule="auto"/>
        <w:rPr>
          <w:rFonts w:ascii="Times New Roman" w:hAnsi="Times New Roman" w:cs="Times New Roman"/>
          <w:sz w:val="24"/>
          <w:szCs w:val="24"/>
        </w:rPr>
      </w:pPr>
    </w:p>
    <w:p w14:paraId="111EA3A6" w14:textId="1B4B6452" w:rsidR="00080EFD" w:rsidRPr="00D91759" w:rsidRDefault="00540D44" w:rsidP="00A357CF">
      <w:pPr>
        <w:spacing w:line="240" w:lineRule="auto"/>
        <w:rPr>
          <w:rFonts w:ascii="Times New Roman" w:hAnsi="Times New Roman" w:cs="Times New Roman"/>
          <w:b/>
          <w:sz w:val="24"/>
          <w:szCs w:val="24"/>
        </w:rPr>
      </w:pPr>
      <w:r>
        <w:rPr>
          <w:rFonts w:ascii="Times New Roman" w:hAnsi="Times New Roman" w:cs="Times New Roman"/>
          <w:b/>
          <w:sz w:val="24"/>
          <w:szCs w:val="24"/>
        </w:rPr>
        <w:t>Hostel Access – Questions of Power and Privilege</w:t>
      </w:r>
      <w:r w:rsidR="00080EFD" w:rsidRPr="00D91759">
        <w:rPr>
          <w:rFonts w:ascii="Times New Roman" w:hAnsi="Times New Roman" w:cs="Times New Roman"/>
          <w:b/>
          <w:sz w:val="24"/>
          <w:szCs w:val="24"/>
        </w:rPr>
        <w:tab/>
      </w:r>
    </w:p>
    <w:p w14:paraId="5F78C589" w14:textId="77777777" w:rsidR="0029066F" w:rsidRDefault="0029066F" w:rsidP="00A357CF">
      <w:pPr>
        <w:spacing w:line="240" w:lineRule="auto"/>
        <w:contextualSpacing/>
        <w:rPr>
          <w:rFonts w:ascii="Times New Roman" w:hAnsi="Times New Roman" w:cs="Times New Roman"/>
          <w:sz w:val="24"/>
          <w:szCs w:val="24"/>
        </w:rPr>
      </w:pPr>
    </w:p>
    <w:p w14:paraId="373EF562" w14:textId="0C02DE93" w:rsidR="00080EFD" w:rsidRPr="00D91759" w:rsidRDefault="0029066F" w:rsidP="00A357CF">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There are currently close to 30 million students currently enrolled in over 700 universities and 35,500 affiliated colleges in India, of whom 46% (or 13 million) are women (Choudaha 2013). Delhi University’s various colleges have over 132,000 students enrolled in undergraduate and postgraduate courses (University of Delhi Website). </w:t>
      </w:r>
      <w:r w:rsidR="004855CF" w:rsidRPr="00B9747A">
        <w:rPr>
          <w:rFonts w:ascii="Times New Roman" w:hAnsi="Times New Roman" w:cs="Times New Roman"/>
          <w:sz w:val="24"/>
          <w:szCs w:val="24"/>
        </w:rPr>
        <w:t>M</w:t>
      </w:r>
      <w:r w:rsidRPr="004855CF">
        <w:rPr>
          <w:rFonts w:ascii="Times New Roman" w:hAnsi="Times New Roman" w:cs="Times New Roman"/>
          <w:sz w:val="24"/>
          <w:szCs w:val="24"/>
        </w:rPr>
        <w:t>any of Delhi University’s students come from all over the country, seeking higher education and upward social mobility</w:t>
      </w:r>
      <w:r w:rsidR="004855CF" w:rsidRPr="00B9747A">
        <w:rPr>
          <w:rFonts w:ascii="Times New Roman" w:hAnsi="Times New Roman" w:cs="Times New Roman"/>
          <w:sz w:val="24"/>
          <w:szCs w:val="24"/>
        </w:rPr>
        <w:t xml:space="preserve"> </w:t>
      </w:r>
      <w:r w:rsidR="004855CF" w:rsidRPr="004855CF">
        <w:rPr>
          <w:rFonts w:ascii="Times New Roman" w:hAnsi="Times New Roman" w:cs="Times New Roman"/>
          <w:sz w:val="24"/>
          <w:szCs w:val="24"/>
        </w:rPr>
        <w:t>b</w:t>
      </w:r>
      <w:r w:rsidR="004855CF" w:rsidRPr="00B9747A">
        <w:rPr>
          <w:rFonts w:ascii="Times New Roman" w:hAnsi="Times New Roman" w:cs="Times New Roman"/>
          <w:sz w:val="24"/>
          <w:szCs w:val="24"/>
        </w:rPr>
        <w:t xml:space="preserve">ecause </w:t>
      </w:r>
      <w:r w:rsidR="004855CF">
        <w:rPr>
          <w:rFonts w:ascii="Times New Roman" w:hAnsi="Times New Roman" w:cs="Times New Roman"/>
          <w:sz w:val="24"/>
          <w:szCs w:val="24"/>
        </w:rPr>
        <w:t xml:space="preserve">of its reputation as </w:t>
      </w:r>
      <w:r w:rsidR="004855CF" w:rsidRPr="00B9747A">
        <w:rPr>
          <w:rFonts w:ascii="Times New Roman" w:hAnsi="Times New Roman" w:cs="Times New Roman"/>
          <w:sz w:val="24"/>
          <w:szCs w:val="24"/>
        </w:rPr>
        <w:t>one of the nation’s premier universities</w:t>
      </w:r>
      <w:r w:rsidRPr="004855CF">
        <w:rPr>
          <w:rFonts w:ascii="Times New Roman" w:hAnsi="Times New Roman" w:cs="Times New Roman"/>
          <w:sz w:val="24"/>
          <w:szCs w:val="24"/>
        </w:rPr>
        <w:t xml:space="preserve">. </w:t>
      </w:r>
      <w:r>
        <w:rPr>
          <w:rFonts w:ascii="Times New Roman" w:hAnsi="Times New Roman" w:cs="Times New Roman"/>
          <w:sz w:val="24"/>
          <w:szCs w:val="24"/>
        </w:rPr>
        <w:t xml:space="preserve">However, in 2015, only 9000 spaces were provided at the university’s hostels (for men and women). </w:t>
      </w:r>
      <w:r w:rsidR="00080EFD" w:rsidRPr="00D91759">
        <w:rPr>
          <w:rFonts w:ascii="Times New Roman" w:hAnsi="Times New Roman" w:cs="Times New Roman"/>
          <w:sz w:val="24"/>
          <w:szCs w:val="24"/>
        </w:rPr>
        <w:t xml:space="preserve">Furthermore, these are granted on the basis of </w:t>
      </w:r>
      <w:r w:rsidR="00080EFD">
        <w:rPr>
          <w:rFonts w:ascii="Times New Roman" w:hAnsi="Times New Roman" w:cs="Times New Roman"/>
          <w:sz w:val="24"/>
          <w:szCs w:val="24"/>
        </w:rPr>
        <w:t xml:space="preserve">academic </w:t>
      </w:r>
      <w:r w:rsidR="00080EFD" w:rsidRPr="00D91759">
        <w:rPr>
          <w:rFonts w:ascii="Times New Roman" w:hAnsi="Times New Roman" w:cs="Times New Roman"/>
          <w:sz w:val="24"/>
          <w:szCs w:val="24"/>
        </w:rPr>
        <w:t>rank</w:t>
      </w:r>
      <w:r w:rsidR="00080EFD">
        <w:rPr>
          <w:rFonts w:ascii="Times New Roman" w:hAnsi="Times New Roman" w:cs="Times New Roman"/>
          <w:sz w:val="24"/>
          <w:szCs w:val="24"/>
        </w:rPr>
        <w:t>ing</w:t>
      </w:r>
      <w:r w:rsidR="00080EFD" w:rsidRPr="00D91759">
        <w:rPr>
          <w:rFonts w:ascii="Times New Roman" w:hAnsi="Times New Roman" w:cs="Times New Roman"/>
          <w:sz w:val="24"/>
          <w:szCs w:val="24"/>
        </w:rPr>
        <w:t xml:space="preserve"> </w:t>
      </w:r>
      <w:r w:rsidR="00080EFD">
        <w:rPr>
          <w:rFonts w:ascii="Times New Roman" w:hAnsi="Times New Roman" w:cs="Times New Roman"/>
          <w:sz w:val="24"/>
          <w:szCs w:val="24"/>
        </w:rPr>
        <w:t xml:space="preserve">rather than on a </w:t>
      </w:r>
      <w:r w:rsidR="00080EFD" w:rsidRPr="00D91759">
        <w:rPr>
          <w:rFonts w:ascii="Times New Roman" w:hAnsi="Times New Roman" w:cs="Times New Roman"/>
          <w:sz w:val="24"/>
          <w:szCs w:val="24"/>
        </w:rPr>
        <w:t>need</w:t>
      </w:r>
      <w:r w:rsidR="004855CF">
        <w:rPr>
          <w:rFonts w:ascii="Times New Roman" w:hAnsi="Times New Roman" w:cs="Times New Roman"/>
          <w:sz w:val="24"/>
          <w:szCs w:val="24"/>
        </w:rPr>
        <w:t>s</w:t>
      </w:r>
      <w:r w:rsidR="00080EFD">
        <w:rPr>
          <w:rFonts w:ascii="Times New Roman" w:hAnsi="Times New Roman" w:cs="Times New Roman"/>
          <w:sz w:val="24"/>
          <w:szCs w:val="24"/>
        </w:rPr>
        <w:t xml:space="preserve"> basis</w:t>
      </w:r>
      <w:r w:rsidR="00080EFD" w:rsidRPr="00D91759">
        <w:rPr>
          <w:rFonts w:ascii="Times New Roman" w:hAnsi="Times New Roman" w:cs="Times New Roman"/>
          <w:sz w:val="24"/>
          <w:szCs w:val="24"/>
        </w:rPr>
        <w:t xml:space="preserve"> – so students who score better in end of school exams are offered hostel accommodation first. Universities do</w:t>
      </w:r>
      <w:r w:rsidR="00080EFD">
        <w:rPr>
          <w:rFonts w:ascii="Times New Roman" w:hAnsi="Times New Roman" w:cs="Times New Roman"/>
          <w:sz w:val="24"/>
          <w:szCs w:val="24"/>
        </w:rPr>
        <w:t xml:space="preserve"> not</w:t>
      </w:r>
      <w:r w:rsidR="00080EFD" w:rsidRPr="00D91759">
        <w:rPr>
          <w:rFonts w:ascii="Times New Roman" w:hAnsi="Times New Roman" w:cs="Times New Roman"/>
          <w:sz w:val="24"/>
          <w:szCs w:val="24"/>
        </w:rPr>
        <w:t xml:space="preserve"> therefore take into account a student’s socio-economic class, or </w:t>
      </w:r>
      <w:r>
        <w:rPr>
          <w:rFonts w:ascii="Times New Roman" w:hAnsi="Times New Roman" w:cs="Times New Roman"/>
          <w:sz w:val="24"/>
          <w:szCs w:val="24"/>
        </w:rPr>
        <w:t>individual</w:t>
      </w:r>
      <w:r w:rsidR="00080EFD">
        <w:rPr>
          <w:rFonts w:ascii="Times New Roman" w:hAnsi="Times New Roman" w:cs="Times New Roman"/>
          <w:sz w:val="24"/>
          <w:szCs w:val="24"/>
        </w:rPr>
        <w:t xml:space="preserve"> </w:t>
      </w:r>
      <w:r w:rsidR="00080EFD" w:rsidRPr="00D91759">
        <w:rPr>
          <w:rFonts w:ascii="Times New Roman" w:hAnsi="Times New Roman" w:cs="Times New Roman"/>
          <w:sz w:val="24"/>
          <w:szCs w:val="24"/>
        </w:rPr>
        <w:t>need</w:t>
      </w:r>
      <w:r w:rsidR="00080EFD">
        <w:rPr>
          <w:rFonts w:ascii="Times New Roman" w:hAnsi="Times New Roman" w:cs="Times New Roman"/>
          <w:sz w:val="24"/>
          <w:szCs w:val="24"/>
        </w:rPr>
        <w:t>s</w:t>
      </w:r>
      <w:r w:rsidR="00080EFD" w:rsidRPr="00D91759">
        <w:rPr>
          <w:rFonts w:ascii="Times New Roman" w:hAnsi="Times New Roman" w:cs="Times New Roman"/>
          <w:sz w:val="24"/>
          <w:szCs w:val="24"/>
        </w:rPr>
        <w:t xml:space="preserve"> when providing hostel access. </w:t>
      </w:r>
    </w:p>
    <w:p w14:paraId="05587790" w14:textId="77777777" w:rsidR="00080EFD" w:rsidRPr="00D91759" w:rsidRDefault="00080EFD" w:rsidP="00A357CF">
      <w:pPr>
        <w:spacing w:line="240" w:lineRule="auto"/>
        <w:contextualSpacing/>
        <w:rPr>
          <w:rFonts w:ascii="Times New Roman" w:hAnsi="Times New Roman" w:cs="Times New Roman"/>
          <w:sz w:val="24"/>
          <w:szCs w:val="24"/>
        </w:rPr>
      </w:pPr>
    </w:p>
    <w:p w14:paraId="2DEF8350" w14:textId="4FCA442A" w:rsidR="00080EFD" w:rsidRPr="00ED1B4E" w:rsidRDefault="0029066F" w:rsidP="00A357CF">
      <w:pPr>
        <w:spacing w:line="240" w:lineRule="auto"/>
        <w:contextualSpacing/>
        <w:rPr>
          <w:rFonts w:ascii="Times New Roman" w:hAnsi="Times New Roman" w:cs="Times New Roman"/>
          <w:sz w:val="24"/>
          <w:szCs w:val="24"/>
        </w:rPr>
      </w:pPr>
      <w:r>
        <w:rPr>
          <w:rFonts w:ascii="Times New Roman" w:hAnsi="Times New Roman" w:cs="Times New Roman"/>
          <w:sz w:val="24"/>
          <w:szCs w:val="24"/>
        </w:rPr>
        <w:t>This system has immediate consequences for students. Access to on-campus accom</w:t>
      </w:r>
      <w:r w:rsidR="006646E1">
        <w:rPr>
          <w:rFonts w:ascii="Times New Roman" w:hAnsi="Times New Roman" w:cs="Times New Roman"/>
          <w:sz w:val="24"/>
          <w:szCs w:val="24"/>
        </w:rPr>
        <w:t>m</w:t>
      </w:r>
      <w:r>
        <w:rPr>
          <w:rFonts w:ascii="Times New Roman" w:hAnsi="Times New Roman" w:cs="Times New Roman"/>
          <w:sz w:val="24"/>
          <w:szCs w:val="24"/>
        </w:rPr>
        <w:t xml:space="preserve">odation is often cited as a determining factor for students and their families when deciding which college to enrol in. </w:t>
      </w:r>
      <w:r w:rsidR="00080EFD" w:rsidRPr="00D91759">
        <w:rPr>
          <w:rFonts w:ascii="Times New Roman" w:hAnsi="Times New Roman" w:cs="Times New Roman"/>
          <w:sz w:val="24"/>
          <w:szCs w:val="24"/>
        </w:rPr>
        <w:t xml:space="preserve">Several interviewees recall having to choose a lower ranked </w:t>
      </w:r>
      <w:r>
        <w:rPr>
          <w:rFonts w:ascii="Times New Roman" w:hAnsi="Times New Roman" w:cs="Times New Roman"/>
          <w:sz w:val="24"/>
          <w:szCs w:val="24"/>
        </w:rPr>
        <w:t>college</w:t>
      </w:r>
      <w:r w:rsidR="00080EFD" w:rsidRPr="00D91759">
        <w:rPr>
          <w:rFonts w:ascii="Times New Roman" w:hAnsi="Times New Roman" w:cs="Times New Roman"/>
          <w:sz w:val="24"/>
          <w:szCs w:val="24"/>
        </w:rPr>
        <w:t xml:space="preserve"> because </w:t>
      </w:r>
      <w:r>
        <w:rPr>
          <w:rFonts w:ascii="Times New Roman" w:hAnsi="Times New Roman" w:cs="Times New Roman"/>
          <w:sz w:val="24"/>
          <w:szCs w:val="24"/>
        </w:rPr>
        <w:t>they provided hostel accom</w:t>
      </w:r>
      <w:r w:rsidR="006646E1">
        <w:rPr>
          <w:rFonts w:ascii="Times New Roman" w:hAnsi="Times New Roman" w:cs="Times New Roman"/>
          <w:sz w:val="24"/>
          <w:szCs w:val="24"/>
        </w:rPr>
        <w:t>m</w:t>
      </w:r>
      <w:r>
        <w:rPr>
          <w:rFonts w:ascii="Times New Roman" w:hAnsi="Times New Roman" w:cs="Times New Roman"/>
          <w:sz w:val="24"/>
          <w:szCs w:val="24"/>
        </w:rPr>
        <w:t>odation</w:t>
      </w:r>
      <w:r w:rsidR="00080EFD" w:rsidRPr="00D91759">
        <w:rPr>
          <w:rFonts w:ascii="Times New Roman" w:hAnsi="Times New Roman" w:cs="Times New Roman"/>
          <w:sz w:val="24"/>
          <w:szCs w:val="24"/>
        </w:rPr>
        <w:t>,</w:t>
      </w:r>
      <w:r>
        <w:rPr>
          <w:rFonts w:ascii="Times New Roman" w:hAnsi="Times New Roman" w:cs="Times New Roman"/>
          <w:sz w:val="24"/>
          <w:szCs w:val="24"/>
        </w:rPr>
        <w:t xml:space="preserve"> in spite of being offered admission into a higher ranked college where they would be required to find alternate housing. </w:t>
      </w:r>
      <w:r w:rsidR="00080EFD" w:rsidRPr="00D91759">
        <w:rPr>
          <w:rFonts w:ascii="Times New Roman" w:hAnsi="Times New Roman" w:cs="Times New Roman"/>
          <w:sz w:val="24"/>
          <w:szCs w:val="24"/>
        </w:rPr>
        <w:t xml:space="preserve">This problem is particularly severe for women, as </w:t>
      </w:r>
      <w:r w:rsidR="00080EFD">
        <w:rPr>
          <w:rFonts w:ascii="Times New Roman" w:hAnsi="Times New Roman" w:cs="Times New Roman"/>
          <w:sz w:val="24"/>
          <w:szCs w:val="24"/>
        </w:rPr>
        <w:t xml:space="preserve">their </w:t>
      </w:r>
      <w:r w:rsidR="00080EFD" w:rsidRPr="00D91759">
        <w:rPr>
          <w:rFonts w:ascii="Times New Roman" w:hAnsi="Times New Roman" w:cs="Times New Roman"/>
          <w:sz w:val="24"/>
          <w:szCs w:val="24"/>
        </w:rPr>
        <w:t xml:space="preserve">parents tend to trust university provided housing to </w:t>
      </w:r>
      <w:r w:rsidR="00F35E87">
        <w:rPr>
          <w:rFonts w:ascii="Times New Roman" w:hAnsi="Times New Roman" w:cs="Times New Roman"/>
          <w:sz w:val="24"/>
          <w:szCs w:val="24"/>
        </w:rPr>
        <w:t>‘</w:t>
      </w:r>
      <w:r w:rsidR="00080EFD" w:rsidRPr="00D91759">
        <w:rPr>
          <w:rFonts w:ascii="Times New Roman" w:hAnsi="Times New Roman" w:cs="Times New Roman"/>
          <w:sz w:val="24"/>
          <w:szCs w:val="24"/>
        </w:rPr>
        <w:t>protect their daughters</w:t>
      </w:r>
      <w:r w:rsidR="00F35E87">
        <w:rPr>
          <w:rFonts w:ascii="Times New Roman" w:hAnsi="Times New Roman" w:cs="Times New Roman"/>
          <w:sz w:val="24"/>
          <w:szCs w:val="24"/>
        </w:rPr>
        <w:t>’</w:t>
      </w:r>
      <w:r w:rsidR="00080EFD" w:rsidRPr="00D91759">
        <w:rPr>
          <w:rFonts w:ascii="Times New Roman" w:hAnsi="Times New Roman" w:cs="Times New Roman"/>
          <w:sz w:val="24"/>
          <w:szCs w:val="24"/>
        </w:rPr>
        <w:t xml:space="preserve"> as opposed </w:t>
      </w:r>
      <w:r w:rsidR="00080EFD">
        <w:rPr>
          <w:rFonts w:ascii="Times New Roman" w:hAnsi="Times New Roman" w:cs="Times New Roman"/>
          <w:sz w:val="24"/>
          <w:szCs w:val="24"/>
        </w:rPr>
        <w:t xml:space="preserve">to </w:t>
      </w:r>
      <w:r w:rsidR="00080EFD" w:rsidRPr="00D91759">
        <w:rPr>
          <w:rFonts w:ascii="Times New Roman" w:hAnsi="Times New Roman" w:cs="Times New Roman"/>
          <w:sz w:val="24"/>
          <w:szCs w:val="24"/>
        </w:rPr>
        <w:t>independent housing in the city. Interview participants recall friends and cousins (all women) who were</w:t>
      </w:r>
      <w:r w:rsidR="00080EFD">
        <w:rPr>
          <w:rFonts w:ascii="Times New Roman" w:hAnsi="Times New Roman" w:cs="Times New Roman"/>
          <w:sz w:val="24"/>
          <w:szCs w:val="24"/>
        </w:rPr>
        <w:t xml:space="preserve"> </w:t>
      </w:r>
      <w:r w:rsidR="00080EFD" w:rsidRPr="00D91759">
        <w:rPr>
          <w:rFonts w:ascii="Times New Roman" w:hAnsi="Times New Roman" w:cs="Times New Roman"/>
          <w:sz w:val="24"/>
          <w:szCs w:val="24"/>
        </w:rPr>
        <w:t>n</w:t>
      </w:r>
      <w:r w:rsidR="00080EFD">
        <w:rPr>
          <w:rFonts w:ascii="Times New Roman" w:hAnsi="Times New Roman" w:cs="Times New Roman"/>
          <w:sz w:val="24"/>
          <w:szCs w:val="24"/>
        </w:rPr>
        <w:t>o</w:t>
      </w:r>
      <w:r w:rsidR="00080EFD" w:rsidRPr="00D91759">
        <w:rPr>
          <w:rFonts w:ascii="Times New Roman" w:hAnsi="Times New Roman" w:cs="Times New Roman"/>
          <w:sz w:val="24"/>
          <w:szCs w:val="24"/>
        </w:rPr>
        <w:t xml:space="preserve">t </w:t>
      </w:r>
      <w:r w:rsidR="00F35E87">
        <w:rPr>
          <w:rFonts w:ascii="Times New Roman" w:hAnsi="Times New Roman" w:cs="Times New Roman"/>
          <w:sz w:val="24"/>
          <w:szCs w:val="24"/>
        </w:rPr>
        <w:t xml:space="preserve">permitted by their parents </w:t>
      </w:r>
      <w:r w:rsidR="00080EFD" w:rsidRPr="00D91759">
        <w:rPr>
          <w:rFonts w:ascii="Times New Roman" w:hAnsi="Times New Roman" w:cs="Times New Roman"/>
          <w:sz w:val="24"/>
          <w:szCs w:val="24"/>
        </w:rPr>
        <w:t>to study in Delhi at all because they did</w:t>
      </w:r>
      <w:r w:rsidR="00080EFD">
        <w:rPr>
          <w:rFonts w:ascii="Times New Roman" w:hAnsi="Times New Roman" w:cs="Times New Roman"/>
          <w:sz w:val="24"/>
          <w:szCs w:val="24"/>
        </w:rPr>
        <w:t xml:space="preserve"> </w:t>
      </w:r>
      <w:r w:rsidR="00080EFD" w:rsidRPr="00D91759">
        <w:rPr>
          <w:rFonts w:ascii="Times New Roman" w:hAnsi="Times New Roman" w:cs="Times New Roman"/>
          <w:sz w:val="24"/>
          <w:szCs w:val="24"/>
        </w:rPr>
        <w:t>n</w:t>
      </w:r>
      <w:r w:rsidR="00080EFD">
        <w:rPr>
          <w:rFonts w:ascii="Times New Roman" w:hAnsi="Times New Roman" w:cs="Times New Roman"/>
          <w:sz w:val="24"/>
          <w:szCs w:val="24"/>
        </w:rPr>
        <w:t>o</w:t>
      </w:r>
      <w:r w:rsidR="00080EFD" w:rsidRPr="00D91759">
        <w:rPr>
          <w:rFonts w:ascii="Times New Roman" w:hAnsi="Times New Roman" w:cs="Times New Roman"/>
          <w:sz w:val="24"/>
          <w:szCs w:val="24"/>
        </w:rPr>
        <w:t>t secur</w:t>
      </w:r>
      <w:r>
        <w:rPr>
          <w:rFonts w:ascii="Times New Roman" w:hAnsi="Times New Roman" w:cs="Times New Roman"/>
          <w:sz w:val="24"/>
          <w:szCs w:val="24"/>
        </w:rPr>
        <w:t xml:space="preserve">e hostel housing. The rules of hostel access create barriers for young people from the beginning, especially for those rooted in vulnerable communities. Aware of this dependence on university housing, the government often uses </w:t>
      </w:r>
      <w:r w:rsidR="00080EFD" w:rsidRPr="00ED1B4E">
        <w:rPr>
          <w:rFonts w:ascii="Times New Roman" w:hAnsi="Times New Roman" w:cs="Times New Roman"/>
          <w:sz w:val="24"/>
          <w:szCs w:val="24"/>
        </w:rPr>
        <w:t xml:space="preserve">hostel access as leverage to control student behaviour and repress their opposition to university and government policies. </w:t>
      </w:r>
    </w:p>
    <w:p w14:paraId="588D7026" w14:textId="77777777" w:rsidR="00080EFD" w:rsidRPr="00D91759" w:rsidRDefault="00080EFD" w:rsidP="00A357CF">
      <w:pPr>
        <w:spacing w:line="240" w:lineRule="auto"/>
        <w:jc w:val="center"/>
        <w:rPr>
          <w:rFonts w:ascii="Times New Roman" w:hAnsi="Times New Roman" w:cs="Times New Roman"/>
          <w:sz w:val="24"/>
          <w:szCs w:val="24"/>
        </w:rPr>
      </w:pPr>
    </w:p>
    <w:p w14:paraId="451444B6" w14:textId="77777777" w:rsidR="00080EFD" w:rsidRPr="00D91759" w:rsidRDefault="00080EFD" w:rsidP="00A357CF">
      <w:pPr>
        <w:spacing w:line="240" w:lineRule="auto"/>
        <w:rPr>
          <w:rFonts w:ascii="Times New Roman" w:hAnsi="Times New Roman" w:cs="Times New Roman"/>
          <w:sz w:val="24"/>
          <w:szCs w:val="24"/>
        </w:rPr>
      </w:pPr>
      <w:r w:rsidRPr="00D91759">
        <w:rPr>
          <w:rFonts w:ascii="Times New Roman" w:hAnsi="Times New Roman" w:cs="Times New Roman"/>
          <w:i/>
          <w:sz w:val="24"/>
          <w:szCs w:val="24"/>
        </w:rPr>
        <w:t>Preventive Backlas</w:t>
      </w:r>
      <w:r>
        <w:rPr>
          <w:rFonts w:ascii="Times New Roman" w:hAnsi="Times New Roman" w:cs="Times New Roman"/>
          <w:i/>
          <w:sz w:val="24"/>
          <w:szCs w:val="24"/>
        </w:rPr>
        <w:t>h</w:t>
      </w:r>
    </w:p>
    <w:p w14:paraId="359CCAF7" w14:textId="3973816A" w:rsidR="00080EFD" w:rsidRPr="00D91759" w:rsidRDefault="00080EFD" w:rsidP="00A357CF">
      <w:pPr>
        <w:spacing w:line="240" w:lineRule="auto"/>
        <w:rPr>
          <w:rFonts w:ascii="Times New Roman" w:hAnsi="Times New Roman" w:cs="Times New Roman"/>
          <w:sz w:val="24"/>
          <w:szCs w:val="24"/>
        </w:rPr>
      </w:pPr>
      <w:r w:rsidRPr="00D91759">
        <w:rPr>
          <w:rFonts w:ascii="Times New Roman" w:hAnsi="Times New Roman" w:cs="Times New Roman"/>
          <w:sz w:val="24"/>
          <w:szCs w:val="24"/>
        </w:rPr>
        <w:t>In the aftermath of the now infamous 2012 brutal rape and murder of a college student in Delhi</w:t>
      </w:r>
      <w:r w:rsidR="00152ED9">
        <w:rPr>
          <w:rFonts w:ascii="Times New Roman" w:hAnsi="Times New Roman" w:cs="Times New Roman"/>
          <w:sz w:val="24"/>
          <w:szCs w:val="24"/>
        </w:rPr>
        <w:t xml:space="preserve"> (See Sengupta 2012, Zitzewitz 2013, Lodhia 2015)</w:t>
      </w:r>
      <w:r w:rsidRPr="00D91759">
        <w:rPr>
          <w:rFonts w:ascii="Times New Roman" w:hAnsi="Times New Roman" w:cs="Times New Roman"/>
          <w:sz w:val="24"/>
          <w:szCs w:val="24"/>
        </w:rPr>
        <w:t xml:space="preserve">, </w:t>
      </w:r>
      <w:r w:rsidR="0029066F">
        <w:rPr>
          <w:rFonts w:ascii="Times New Roman" w:hAnsi="Times New Roman" w:cs="Times New Roman"/>
          <w:sz w:val="24"/>
          <w:szCs w:val="24"/>
        </w:rPr>
        <w:t xml:space="preserve">several Indian universities chose to implement even more stringent, primarily gender-specific, rules regarding hostel residency. </w:t>
      </w:r>
      <w:r w:rsidRPr="00D91759">
        <w:rPr>
          <w:rFonts w:ascii="Times New Roman" w:hAnsi="Times New Roman" w:cs="Times New Roman"/>
          <w:sz w:val="24"/>
          <w:szCs w:val="24"/>
        </w:rPr>
        <w:t xml:space="preserve">The spectre of the brutal rape allowed university administrations to roll back basic civil liberties, a move justified under the guise of protecting their female wards. While </w:t>
      </w:r>
      <w:r w:rsidR="008F0C47">
        <w:rPr>
          <w:rFonts w:ascii="Times New Roman" w:hAnsi="Times New Roman" w:cs="Times New Roman"/>
          <w:sz w:val="24"/>
          <w:szCs w:val="24"/>
        </w:rPr>
        <w:t xml:space="preserve">this particular action was </w:t>
      </w:r>
      <w:r>
        <w:rPr>
          <w:rFonts w:ascii="Times New Roman" w:hAnsi="Times New Roman" w:cs="Times New Roman"/>
          <w:sz w:val="24"/>
          <w:szCs w:val="24"/>
        </w:rPr>
        <w:t>not</w:t>
      </w:r>
      <w:r w:rsidR="0029066F">
        <w:rPr>
          <w:rFonts w:ascii="Times New Roman" w:hAnsi="Times New Roman" w:cs="Times New Roman"/>
          <w:sz w:val="24"/>
          <w:szCs w:val="24"/>
        </w:rPr>
        <w:t xml:space="preserve"> directly</w:t>
      </w:r>
      <w:r>
        <w:rPr>
          <w:rFonts w:ascii="Times New Roman" w:hAnsi="Times New Roman" w:cs="Times New Roman"/>
          <w:sz w:val="24"/>
          <w:szCs w:val="24"/>
        </w:rPr>
        <w:t xml:space="preserve"> </w:t>
      </w:r>
      <w:r w:rsidRPr="00D91759">
        <w:rPr>
          <w:rFonts w:ascii="Times New Roman" w:hAnsi="Times New Roman" w:cs="Times New Roman"/>
          <w:sz w:val="24"/>
          <w:szCs w:val="24"/>
        </w:rPr>
        <w:t xml:space="preserve">in response to the Pinjra Tod movement, </w:t>
      </w:r>
      <w:r w:rsidR="008F0C47">
        <w:rPr>
          <w:rFonts w:ascii="Times New Roman" w:hAnsi="Times New Roman" w:cs="Times New Roman"/>
          <w:sz w:val="24"/>
          <w:szCs w:val="24"/>
        </w:rPr>
        <w:t>it none-the-less</w:t>
      </w:r>
      <w:r w:rsidRPr="00D91759">
        <w:rPr>
          <w:rFonts w:ascii="Times New Roman" w:hAnsi="Times New Roman" w:cs="Times New Roman"/>
          <w:sz w:val="24"/>
          <w:szCs w:val="24"/>
        </w:rPr>
        <w:t xml:space="preserve"> roll</w:t>
      </w:r>
      <w:r w:rsidR="008F0C47">
        <w:rPr>
          <w:rFonts w:ascii="Times New Roman" w:hAnsi="Times New Roman" w:cs="Times New Roman"/>
          <w:sz w:val="24"/>
          <w:szCs w:val="24"/>
        </w:rPr>
        <w:t>ed</w:t>
      </w:r>
      <w:r w:rsidRPr="00D91759">
        <w:rPr>
          <w:rFonts w:ascii="Times New Roman" w:hAnsi="Times New Roman" w:cs="Times New Roman"/>
          <w:sz w:val="24"/>
          <w:szCs w:val="24"/>
        </w:rPr>
        <w:t xml:space="preserve"> back the victories eked out by the movement to ensure equitable hostel access in Indian higher education.</w:t>
      </w:r>
    </w:p>
    <w:p w14:paraId="5B233F32" w14:textId="77777777" w:rsidR="00080EFD" w:rsidRPr="00D91759" w:rsidRDefault="00080EFD" w:rsidP="00A357CF">
      <w:pPr>
        <w:spacing w:line="240" w:lineRule="auto"/>
        <w:rPr>
          <w:rFonts w:ascii="Times New Roman" w:hAnsi="Times New Roman" w:cs="Times New Roman"/>
          <w:sz w:val="24"/>
          <w:szCs w:val="24"/>
        </w:rPr>
      </w:pPr>
    </w:p>
    <w:p w14:paraId="7CE9B8A2" w14:textId="27B249AD" w:rsidR="0029066F" w:rsidRDefault="00080EFD" w:rsidP="00A357CF">
      <w:pPr>
        <w:spacing w:line="240" w:lineRule="auto"/>
        <w:rPr>
          <w:rFonts w:ascii="Times New Roman" w:hAnsi="Times New Roman" w:cs="Times New Roman"/>
          <w:sz w:val="24"/>
          <w:szCs w:val="24"/>
        </w:rPr>
      </w:pPr>
      <w:r w:rsidRPr="00D91759">
        <w:rPr>
          <w:rFonts w:ascii="Times New Roman" w:hAnsi="Times New Roman" w:cs="Times New Roman"/>
          <w:sz w:val="24"/>
          <w:szCs w:val="24"/>
        </w:rPr>
        <w:t xml:space="preserve">The newly updated </w:t>
      </w:r>
      <w:r w:rsidR="008F0C47">
        <w:rPr>
          <w:rFonts w:ascii="Times New Roman" w:hAnsi="Times New Roman" w:cs="Times New Roman"/>
          <w:sz w:val="24"/>
          <w:szCs w:val="24"/>
        </w:rPr>
        <w:t xml:space="preserve">accommodation </w:t>
      </w:r>
      <w:r w:rsidRPr="00D91759">
        <w:rPr>
          <w:rFonts w:ascii="Times New Roman" w:hAnsi="Times New Roman" w:cs="Times New Roman"/>
          <w:sz w:val="24"/>
          <w:szCs w:val="24"/>
        </w:rPr>
        <w:t>regulations included</w:t>
      </w:r>
      <w:r w:rsidR="0029066F">
        <w:rPr>
          <w:rFonts w:ascii="Times New Roman" w:hAnsi="Times New Roman" w:cs="Times New Roman"/>
          <w:sz w:val="24"/>
          <w:szCs w:val="24"/>
        </w:rPr>
        <w:t xml:space="preserve">, </w:t>
      </w:r>
      <w:r w:rsidRPr="00D91759">
        <w:rPr>
          <w:rFonts w:ascii="Times New Roman" w:hAnsi="Times New Roman" w:cs="Times New Roman"/>
          <w:sz w:val="24"/>
          <w:szCs w:val="24"/>
        </w:rPr>
        <w:t>but were not limited to</w:t>
      </w:r>
      <w:r w:rsidR="0029066F">
        <w:rPr>
          <w:rFonts w:ascii="Times New Roman" w:hAnsi="Times New Roman" w:cs="Times New Roman"/>
          <w:sz w:val="24"/>
          <w:szCs w:val="24"/>
        </w:rPr>
        <w:t>,</w:t>
      </w:r>
      <w:r w:rsidRPr="00D91759">
        <w:rPr>
          <w:rFonts w:ascii="Times New Roman" w:hAnsi="Times New Roman" w:cs="Times New Roman"/>
          <w:sz w:val="24"/>
          <w:szCs w:val="24"/>
        </w:rPr>
        <w:t xml:space="preserve"> strict curfews and dress codes, mandatory local guardians (</w:t>
      </w:r>
      <w:r w:rsidR="0029066F">
        <w:rPr>
          <w:rFonts w:ascii="Times New Roman" w:hAnsi="Times New Roman" w:cs="Times New Roman"/>
          <w:sz w:val="24"/>
          <w:szCs w:val="24"/>
        </w:rPr>
        <w:t xml:space="preserve">registered residents of the city whose approval was required to participate in any non-hostel sanctioned activities outside college grounds), </w:t>
      </w:r>
      <w:r w:rsidRPr="00D91759">
        <w:rPr>
          <w:rFonts w:ascii="Times New Roman" w:hAnsi="Times New Roman" w:cs="Times New Roman"/>
          <w:sz w:val="24"/>
          <w:szCs w:val="24"/>
        </w:rPr>
        <w:t>removal of locks from room doors,</w:t>
      </w:r>
      <w:r w:rsidRPr="00D91759">
        <w:rPr>
          <w:rStyle w:val="EndnoteReference"/>
          <w:rFonts w:ascii="Times New Roman" w:hAnsi="Times New Roman" w:cs="Times New Roman"/>
          <w:sz w:val="24"/>
          <w:szCs w:val="24"/>
        </w:rPr>
        <w:endnoteReference w:id="4"/>
      </w:r>
      <w:r w:rsidRPr="00D91759">
        <w:rPr>
          <w:rFonts w:ascii="Times New Roman" w:hAnsi="Times New Roman" w:cs="Times New Roman"/>
          <w:sz w:val="24"/>
          <w:szCs w:val="24"/>
        </w:rPr>
        <w:t xml:space="preserve"> and installation of CCTVs within the hostels</w:t>
      </w:r>
      <w:r w:rsidR="00A01D59">
        <w:rPr>
          <w:rFonts w:ascii="Times New Roman" w:hAnsi="Times New Roman" w:cs="Times New Roman"/>
          <w:sz w:val="24"/>
          <w:szCs w:val="24"/>
        </w:rPr>
        <w:t xml:space="preserve">, including near </w:t>
      </w:r>
      <w:r w:rsidR="00A01D59">
        <w:rPr>
          <w:rFonts w:ascii="Times New Roman" w:hAnsi="Times New Roman" w:cs="Times New Roman"/>
          <w:sz w:val="24"/>
          <w:szCs w:val="24"/>
        </w:rPr>
        <w:lastRenderedPageBreak/>
        <w:t>bathrooms</w:t>
      </w:r>
      <w:r w:rsidRPr="00D91759">
        <w:rPr>
          <w:rFonts w:ascii="Times New Roman" w:hAnsi="Times New Roman" w:cs="Times New Roman"/>
          <w:sz w:val="24"/>
          <w:szCs w:val="24"/>
        </w:rPr>
        <w:t xml:space="preserve">. While </w:t>
      </w:r>
      <w:r w:rsidRPr="00ED1B4E">
        <w:rPr>
          <w:rFonts w:ascii="Times New Roman" w:hAnsi="Times New Roman" w:cs="Times New Roman"/>
          <w:sz w:val="24"/>
          <w:szCs w:val="24"/>
        </w:rPr>
        <w:t xml:space="preserve">these governance measures </w:t>
      </w:r>
      <w:r w:rsidR="0029066F">
        <w:rPr>
          <w:rFonts w:ascii="Times New Roman" w:hAnsi="Times New Roman" w:cs="Times New Roman"/>
          <w:sz w:val="24"/>
          <w:szCs w:val="24"/>
        </w:rPr>
        <w:t xml:space="preserve">uniformly </w:t>
      </w:r>
      <w:r w:rsidRPr="00ED1B4E">
        <w:rPr>
          <w:rFonts w:ascii="Times New Roman" w:hAnsi="Times New Roman" w:cs="Times New Roman"/>
          <w:sz w:val="24"/>
          <w:szCs w:val="24"/>
        </w:rPr>
        <w:t xml:space="preserve">targeted women, they had a different impact on different groups of women. </w:t>
      </w:r>
      <w:r w:rsidR="0029066F">
        <w:rPr>
          <w:rFonts w:ascii="Times New Roman" w:hAnsi="Times New Roman" w:cs="Times New Roman"/>
          <w:sz w:val="24"/>
          <w:szCs w:val="24"/>
        </w:rPr>
        <w:t xml:space="preserve">For instance, the impact of the new rules regarding local guardians is felt more </w:t>
      </w:r>
      <w:r w:rsidR="008F0C47">
        <w:rPr>
          <w:rFonts w:ascii="Times New Roman" w:hAnsi="Times New Roman" w:cs="Times New Roman"/>
          <w:sz w:val="24"/>
          <w:szCs w:val="24"/>
        </w:rPr>
        <w:t xml:space="preserve">severely </w:t>
      </w:r>
      <w:r w:rsidR="0029066F">
        <w:rPr>
          <w:rFonts w:ascii="Times New Roman" w:hAnsi="Times New Roman" w:cs="Times New Roman"/>
          <w:sz w:val="24"/>
          <w:szCs w:val="24"/>
        </w:rPr>
        <w:t xml:space="preserve">by poorer students, students from outside the city, and students from more conservative families. </w:t>
      </w:r>
      <w:r w:rsidRPr="00ED1B4E">
        <w:rPr>
          <w:rFonts w:ascii="Times New Roman" w:hAnsi="Times New Roman" w:cs="Times New Roman"/>
          <w:sz w:val="24"/>
          <w:szCs w:val="24"/>
        </w:rPr>
        <w:t>Students</w:t>
      </w:r>
      <w:r w:rsidRPr="00D91759">
        <w:rPr>
          <w:rFonts w:ascii="Times New Roman" w:hAnsi="Times New Roman" w:cs="Times New Roman"/>
          <w:sz w:val="24"/>
          <w:szCs w:val="24"/>
        </w:rPr>
        <w:t xml:space="preserve"> come to Delhi in the pursuit of higher education from every state in the union. Those from poorer backgrounds, or rural communities are less likely to have family in the city, as are those from the states furthest away from Delhi. Many students must rely on very distant family friends or relatives to serve as their local guardians, thus creating yet another hurdle for </w:t>
      </w:r>
      <w:r w:rsidR="008F0C47">
        <w:rPr>
          <w:rFonts w:ascii="Times New Roman" w:hAnsi="Times New Roman" w:cs="Times New Roman"/>
          <w:sz w:val="24"/>
          <w:szCs w:val="24"/>
        </w:rPr>
        <w:t xml:space="preserve">those </w:t>
      </w:r>
      <w:r w:rsidRPr="00D91759">
        <w:rPr>
          <w:rFonts w:ascii="Times New Roman" w:hAnsi="Times New Roman" w:cs="Times New Roman"/>
          <w:sz w:val="24"/>
          <w:szCs w:val="24"/>
        </w:rPr>
        <w:t xml:space="preserve">from traditional families, and those with fewer resources. </w:t>
      </w:r>
      <w:r w:rsidRPr="00780A01">
        <w:rPr>
          <w:rFonts w:ascii="Times New Roman" w:hAnsi="Times New Roman" w:cs="Times New Roman"/>
          <w:sz w:val="24"/>
          <w:szCs w:val="24"/>
        </w:rPr>
        <w:t xml:space="preserve">As one student recalled, her parents had to spend over a month visiting various relatives and friends of family, asking them to take responsibility for her. </w:t>
      </w:r>
      <w:r>
        <w:rPr>
          <w:rFonts w:ascii="Times New Roman" w:hAnsi="Times New Roman" w:cs="Times New Roman"/>
          <w:sz w:val="24"/>
          <w:szCs w:val="24"/>
        </w:rPr>
        <w:t>Students often found themselves with local guardians they had never met prior to joining college. Th</w:t>
      </w:r>
      <w:r w:rsidR="00A357CF">
        <w:rPr>
          <w:rFonts w:ascii="Times New Roman" w:hAnsi="Times New Roman" w:cs="Times New Roman"/>
          <w:sz w:val="24"/>
          <w:szCs w:val="24"/>
        </w:rPr>
        <w:t xml:space="preserve">ese guardians tended to be </w:t>
      </w:r>
      <w:r w:rsidR="00A01D59">
        <w:rPr>
          <w:rFonts w:ascii="Times New Roman" w:hAnsi="Times New Roman" w:cs="Times New Roman"/>
          <w:sz w:val="24"/>
          <w:szCs w:val="24"/>
        </w:rPr>
        <w:t>war</w:t>
      </w:r>
      <w:r w:rsidR="00F878B2">
        <w:rPr>
          <w:rFonts w:ascii="Times New Roman" w:hAnsi="Times New Roman" w:cs="Times New Roman"/>
          <w:sz w:val="24"/>
          <w:szCs w:val="24"/>
        </w:rPr>
        <w:t>y</w:t>
      </w:r>
      <w:r>
        <w:rPr>
          <w:rFonts w:ascii="Times New Roman" w:hAnsi="Times New Roman" w:cs="Times New Roman"/>
          <w:sz w:val="24"/>
          <w:szCs w:val="24"/>
        </w:rPr>
        <w:t xml:space="preserve"> of giving their “wards” permission to extend curfew, </w:t>
      </w:r>
      <w:r w:rsidR="0029066F">
        <w:rPr>
          <w:rFonts w:ascii="Times New Roman" w:hAnsi="Times New Roman" w:cs="Times New Roman"/>
          <w:sz w:val="24"/>
          <w:szCs w:val="24"/>
        </w:rPr>
        <w:t>as they worried the students might hurt their family’s “reputation”—a concern often raised by university admin</w:t>
      </w:r>
      <w:r w:rsidR="00A357CF">
        <w:rPr>
          <w:rFonts w:ascii="Times New Roman" w:hAnsi="Times New Roman" w:cs="Times New Roman"/>
          <w:sz w:val="24"/>
          <w:szCs w:val="24"/>
        </w:rPr>
        <w:t>i</w:t>
      </w:r>
      <w:r w:rsidR="0029066F">
        <w:rPr>
          <w:rFonts w:ascii="Times New Roman" w:hAnsi="Times New Roman" w:cs="Times New Roman"/>
          <w:sz w:val="24"/>
          <w:szCs w:val="24"/>
        </w:rPr>
        <w:t>strators when meeting local guardians. As such, the practi</w:t>
      </w:r>
      <w:r w:rsidR="00A01D59">
        <w:rPr>
          <w:rFonts w:ascii="Times New Roman" w:hAnsi="Times New Roman" w:cs="Times New Roman"/>
          <w:sz w:val="24"/>
          <w:szCs w:val="24"/>
        </w:rPr>
        <w:t>ce of requiring guardians served</w:t>
      </w:r>
      <w:r w:rsidR="0029066F">
        <w:rPr>
          <w:rFonts w:ascii="Times New Roman" w:hAnsi="Times New Roman" w:cs="Times New Roman"/>
          <w:sz w:val="24"/>
          <w:szCs w:val="24"/>
        </w:rPr>
        <w:t xml:space="preserve"> to further marginalise already vulnerable populations, who </w:t>
      </w:r>
      <w:r w:rsidR="00CC7BDB">
        <w:rPr>
          <w:rFonts w:ascii="Times New Roman" w:hAnsi="Times New Roman" w:cs="Times New Roman"/>
          <w:sz w:val="24"/>
          <w:szCs w:val="24"/>
        </w:rPr>
        <w:t xml:space="preserve">already experienced </w:t>
      </w:r>
      <w:r w:rsidR="0029066F">
        <w:rPr>
          <w:rFonts w:ascii="Times New Roman" w:hAnsi="Times New Roman" w:cs="Times New Roman"/>
          <w:sz w:val="24"/>
          <w:szCs w:val="24"/>
        </w:rPr>
        <w:t xml:space="preserve">limited access to the city due to barriers imposed by their gender, caste, class or ethnicity. </w:t>
      </w:r>
    </w:p>
    <w:p w14:paraId="2D5D1CBC" w14:textId="77777777" w:rsidR="0029066F" w:rsidRDefault="0029066F" w:rsidP="00A357CF">
      <w:pPr>
        <w:spacing w:line="240" w:lineRule="auto"/>
        <w:rPr>
          <w:rFonts w:ascii="Times New Roman" w:hAnsi="Times New Roman" w:cs="Times New Roman"/>
          <w:sz w:val="24"/>
          <w:szCs w:val="24"/>
        </w:rPr>
      </w:pPr>
    </w:p>
    <w:p w14:paraId="63C8E025" w14:textId="79200C06" w:rsidR="001E02CE" w:rsidRDefault="00A01D59" w:rsidP="00A357CF">
      <w:pPr>
        <w:spacing w:before="24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The </w:t>
      </w:r>
      <w:r w:rsidR="00080EFD" w:rsidRPr="00D91759">
        <w:rPr>
          <w:rFonts w:ascii="Times New Roman" w:hAnsi="Times New Roman" w:cs="Times New Roman"/>
          <w:sz w:val="24"/>
          <w:szCs w:val="24"/>
        </w:rPr>
        <w:t xml:space="preserve">Pinjra Tod report </w:t>
      </w:r>
      <w:r w:rsidR="00080EFD">
        <w:rPr>
          <w:rFonts w:ascii="Times New Roman" w:hAnsi="Times New Roman" w:cs="Times New Roman"/>
          <w:sz w:val="24"/>
          <w:szCs w:val="24"/>
        </w:rPr>
        <w:t xml:space="preserve">provides </w:t>
      </w:r>
      <w:r w:rsidR="00080EFD" w:rsidRPr="00D91759">
        <w:rPr>
          <w:rFonts w:ascii="Times New Roman" w:hAnsi="Times New Roman" w:cs="Times New Roman"/>
          <w:sz w:val="24"/>
          <w:szCs w:val="24"/>
        </w:rPr>
        <w:t xml:space="preserve">details </w:t>
      </w:r>
      <w:r w:rsidR="00080EFD">
        <w:rPr>
          <w:rFonts w:ascii="Times New Roman" w:hAnsi="Times New Roman" w:cs="Times New Roman"/>
          <w:sz w:val="24"/>
          <w:szCs w:val="24"/>
        </w:rPr>
        <w:t xml:space="preserve">on </w:t>
      </w:r>
      <w:r w:rsidR="00080EFD" w:rsidRPr="00D91759">
        <w:rPr>
          <w:rFonts w:ascii="Times New Roman" w:hAnsi="Times New Roman" w:cs="Times New Roman"/>
          <w:sz w:val="24"/>
          <w:szCs w:val="24"/>
        </w:rPr>
        <w:t>the oppressive rules at Indraprastha College for Women</w:t>
      </w:r>
      <w:r w:rsidR="0029066F">
        <w:rPr>
          <w:rFonts w:ascii="Times New Roman" w:hAnsi="Times New Roman" w:cs="Times New Roman"/>
          <w:sz w:val="24"/>
          <w:szCs w:val="24"/>
        </w:rPr>
        <w:t>,</w:t>
      </w:r>
      <w:r w:rsidR="00080EFD" w:rsidRPr="00D91759">
        <w:rPr>
          <w:rFonts w:ascii="Times New Roman" w:hAnsi="Times New Roman" w:cs="Times New Roman"/>
          <w:sz w:val="24"/>
          <w:szCs w:val="24"/>
        </w:rPr>
        <w:t xml:space="preserve"> which </w:t>
      </w:r>
      <w:r w:rsidR="00F6708A">
        <w:rPr>
          <w:rFonts w:ascii="Times New Roman" w:hAnsi="Times New Roman" w:cs="Times New Roman"/>
          <w:sz w:val="24"/>
          <w:szCs w:val="24"/>
        </w:rPr>
        <w:t>included</w:t>
      </w:r>
      <w:r w:rsidR="001E02CE">
        <w:rPr>
          <w:rFonts w:ascii="Times New Roman" w:hAnsi="Times New Roman" w:cs="Times New Roman"/>
          <w:sz w:val="24"/>
          <w:szCs w:val="24"/>
        </w:rPr>
        <w:t xml:space="preserve"> </w:t>
      </w:r>
      <w:r w:rsidR="00080EFD" w:rsidRPr="00D91759">
        <w:rPr>
          <w:rFonts w:ascii="Times New Roman" w:hAnsi="Times New Roman" w:cs="Times New Roman"/>
          <w:sz w:val="24"/>
          <w:szCs w:val="24"/>
        </w:rPr>
        <w:t>enforce</w:t>
      </w:r>
      <w:r w:rsidR="00CC14CC">
        <w:rPr>
          <w:rFonts w:ascii="Times New Roman" w:hAnsi="Times New Roman" w:cs="Times New Roman"/>
          <w:sz w:val="24"/>
          <w:szCs w:val="24"/>
        </w:rPr>
        <w:t>d</w:t>
      </w:r>
      <w:r w:rsidR="00080EFD" w:rsidRPr="00D91759">
        <w:rPr>
          <w:rFonts w:ascii="Times New Roman" w:hAnsi="Times New Roman" w:cs="Times New Roman"/>
          <w:sz w:val="24"/>
          <w:szCs w:val="24"/>
        </w:rPr>
        <w:t xml:space="preserve"> strict dress codes in the c</w:t>
      </w:r>
      <w:r w:rsidR="0029066F">
        <w:rPr>
          <w:rFonts w:ascii="Times New Roman" w:hAnsi="Times New Roman" w:cs="Times New Roman"/>
          <w:sz w:val="24"/>
          <w:szCs w:val="24"/>
        </w:rPr>
        <w:t xml:space="preserve">afeteria, ostensibly to protect “the modesty” of the women students </w:t>
      </w:r>
      <w:r w:rsidR="00080EFD" w:rsidRPr="00D91759">
        <w:rPr>
          <w:rFonts w:ascii="Times New Roman" w:hAnsi="Times New Roman" w:cs="Times New Roman"/>
          <w:sz w:val="24"/>
          <w:szCs w:val="24"/>
        </w:rPr>
        <w:t>in the presence of male staff working the cafeteria</w:t>
      </w:r>
      <w:r w:rsidR="00152ED9">
        <w:rPr>
          <w:rFonts w:ascii="Times New Roman" w:hAnsi="Times New Roman" w:cs="Times New Roman"/>
          <w:sz w:val="24"/>
          <w:szCs w:val="24"/>
        </w:rPr>
        <w:t xml:space="preserve"> (</w:t>
      </w:r>
      <w:r w:rsidR="00152ED9" w:rsidRPr="00152ED9">
        <w:rPr>
          <w:rFonts w:ascii="Times New Roman" w:hAnsi="Times New Roman" w:cs="Times New Roman"/>
          <w:sz w:val="24"/>
          <w:szCs w:val="24"/>
          <w:lang w:val="en-US"/>
        </w:rPr>
        <w:t>Delhi Commission</w:t>
      </w:r>
      <w:r w:rsidR="00152ED9">
        <w:rPr>
          <w:rFonts w:ascii="Times New Roman" w:hAnsi="Times New Roman" w:cs="Times New Roman"/>
          <w:sz w:val="24"/>
          <w:szCs w:val="24"/>
          <w:lang w:val="en-US"/>
        </w:rPr>
        <w:t xml:space="preserve"> of Women Report</w:t>
      </w:r>
      <w:r w:rsidR="00152ED9" w:rsidRPr="00152ED9">
        <w:rPr>
          <w:rFonts w:ascii="Times New Roman" w:hAnsi="Times New Roman" w:cs="Times New Roman"/>
          <w:sz w:val="24"/>
          <w:szCs w:val="24"/>
          <w:lang w:val="en-US"/>
        </w:rPr>
        <w:t xml:space="preserve"> 2015</w:t>
      </w:r>
      <w:r w:rsidR="00152ED9">
        <w:rPr>
          <w:rFonts w:ascii="Times New Roman" w:hAnsi="Times New Roman" w:cs="Times New Roman"/>
          <w:sz w:val="24"/>
          <w:szCs w:val="24"/>
        </w:rPr>
        <w:t>)</w:t>
      </w:r>
      <w:r w:rsidR="00080EFD" w:rsidRPr="00D91759">
        <w:rPr>
          <w:rFonts w:ascii="Times New Roman" w:hAnsi="Times New Roman" w:cs="Times New Roman"/>
          <w:sz w:val="24"/>
          <w:szCs w:val="24"/>
        </w:rPr>
        <w:t xml:space="preserve">. </w:t>
      </w:r>
      <w:r w:rsidR="00CC14CC">
        <w:rPr>
          <w:rFonts w:ascii="Times New Roman" w:hAnsi="Times New Roman" w:cs="Times New Roman"/>
          <w:sz w:val="24"/>
          <w:szCs w:val="24"/>
        </w:rPr>
        <w:t>Hindu College similarly required</w:t>
      </w:r>
      <w:r w:rsidR="00080EFD" w:rsidRPr="00D91759">
        <w:rPr>
          <w:rFonts w:ascii="Times New Roman" w:hAnsi="Times New Roman" w:cs="Times New Roman"/>
          <w:sz w:val="24"/>
          <w:szCs w:val="24"/>
        </w:rPr>
        <w:t xml:space="preserve"> a dress code </w:t>
      </w:r>
      <w:r w:rsidR="001E02CE">
        <w:rPr>
          <w:rFonts w:ascii="Times New Roman" w:hAnsi="Times New Roman" w:cs="Times New Roman"/>
          <w:sz w:val="24"/>
          <w:szCs w:val="24"/>
        </w:rPr>
        <w:t xml:space="preserve">ostensibly </w:t>
      </w:r>
      <w:r w:rsidR="00080EFD" w:rsidRPr="00D91759">
        <w:rPr>
          <w:rFonts w:ascii="Times New Roman" w:hAnsi="Times New Roman" w:cs="Times New Roman"/>
          <w:sz w:val="24"/>
          <w:szCs w:val="24"/>
        </w:rPr>
        <w:t>to ensure the “safety of women students” and to “maintain decorum”</w:t>
      </w:r>
      <w:r w:rsidR="00152ED9">
        <w:rPr>
          <w:rFonts w:ascii="Times New Roman" w:hAnsi="Times New Roman" w:cs="Times New Roman"/>
          <w:sz w:val="24"/>
          <w:szCs w:val="24"/>
        </w:rPr>
        <w:t xml:space="preserve"> (Sen 2016)</w:t>
      </w:r>
      <w:r w:rsidR="00080EFD" w:rsidRPr="00D91759">
        <w:rPr>
          <w:rFonts w:ascii="Times New Roman" w:hAnsi="Times New Roman" w:cs="Times New Roman"/>
          <w:sz w:val="24"/>
          <w:szCs w:val="24"/>
        </w:rPr>
        <w:t>. Additionally, restrictive curfews were imposed on women resident</w:t>
      </w:r>
      <w:r w:rsidR="0029066F">
        <w:rPr>
          <w:rFonts w:ascii="Times New Roman" w:hAnsi="Times New Roman" w:cs="Times New Roman"/>
          <w:sz w:val="24"/>
          <w:szCs w:val="24"/>
        </w:rPr>
        <w:t>s</w:t>
      </w:r>
      <w:r w:rsidR="00080EFD" w:rsidRPr="00D91759">
        <w:rPr>
          <w:rFonts w:ascii="Times New Roman" w:hAnsi="Times New Roman" w:cs="Times New Roman"/>
          <w:sz w:val="24"/>
          <w:szCs w:val="24"/>
        </w:rPr>
        <w:t xml:space="preserve"> </w:t>
      </w:r>
      <w:r w:rsidR="001E02CE">
        <w:rPr>
          <w:rFonts w:ascii="Times New Roman" w:hAnsi="Times New Roman" w:cs="Times New Roman"/>
          <w:sz w:val="24"/>
          <w:szCs w:val="24"/>
        </w:rPr>
        <w:t>at</w:t>
      </w:r>
      <w:r w:rsidR="00080EFD" w:rsidRPr="00D91759">
        <w:rPr>
          <w:rFonts w:ascii="Times New Roman" w:hAnsi="Times New Roman" w:cs="Times New Roman"/>
          <w:sz w:val="24"/>
          <w:szCs w:val="24"/>
        </w:rPr>
        <w:t xml:space="preserve"> University hostels that required women to be back in the hostels by 6</w:t>
      </w:r>
      <w:r w:rsidR="00080EFD">
        <w:rPr>
          <w:rFonts w:ascii="Times New Roman" w:hAnsi="Times New Roman" w:cs="Times New Roman"/>
          <w:sz w:val="24"/>
          <w:szCs w:val="24"/>
        </w:rPr>
        <w:t>.</w:t>
      </w:r>
      <w:r w:rsidR="00080EFD" w:rsidRPr="00D91759">
        <w:rPr>
          <w:rFonts w:ascii="Times New Roman" w:hAnsi="Times New Roman" w:cs="Times New Roman"/>
          <w:sz w:val="24"/>
          <w:szCs w:val="24"/>
        </w:rPr>
        <w:t xml:space="preserve">30 pm in the evening in winters, and 7 pm in the summers. </w:t>
      </w:r>
    </w:p>
    <w:p w14:paraId="68241D4E" w14:textId="7E7AE1C9" w:rsidR="00080EFD" w:rsidRPr="00152ED9" w:rsidRDefault="00080EFD" w:rsidP="00A357CF">
      <w:pPr>
        <w:spacing w:before="240" w:line="240" w:lineRule="auto"/>
        <w:contextualSpacing/>
        <w:rPr>
          <w:rFonts w:ascii="Times New Roman" w:hAnsi="Times New Roman" w:cs="Times New Roman"/>
          <w:sz w:val="24"/>
          <w:szCs w:val="24"/>
          <w:lang w:val="en-US"/>
        </w:rPr>
      </w:pPr>
      <w:r>
        <w:rPr>
          <w:rFonts w:ascii="Times New Roman" w:hAnsi="Times New Roman" w:cs="Times New Roman"/>
          <w:sz w:val="24"/>
          <w:szCs w:val="24"/>
        </w:rPr>
        <w:t>Earlier</w:t>
      </w:r>
      <w:r w:rsidRPr="00D91759">
        <w:rPr>
          <w:rFonts w:ascii="Times New Roman" w:hAnsi="Times New Roman" w:cs="Times New Roman"/>
          <w:sz w:val="24"/>
          <w:szCs w:val="24"/>
        </w:rPr>
        <w:t xml:space="preserve"> </w:t>
      </w:r>
      <w:r>
        <w:rPr>
          <w:rFonts w:ascii="Times New Roman" w:hAnsi="Times New Roman" w:cs="Times New Roman"/>
          <w:sz w:val="24"/>
          <w:szCs w:val="24"/>
        </w:rPr>
        <w:t>protest action</w:t>
      </w:r>
      <w:r w:rsidR="0029066F">
        <w:rPr>
          <w:rFonts w:ascii="Times New Roman" w:hAnsi="Times New Roman" w:cs="Times New Roman"/>
          <w:sz w:val="24"/>
          <w:szCs w:val="24"/>
        </w:rPr>
        <w:t>s</w:t>
      </w:r>
      <w:r>
        <w:rPr>
          <w:rFonts w:ascii="Times New Roman" w:hAnsi="Times New Roman" w:cs="Times New Roman"/>
          <w:sz w:val="24"/>
          <w:szCs w:val="24"/>
        </w:rPr>
        <w:t xml:space="preserve"> </w:t>
      </w:r>
      <w:r w:rsidRPr="00D91759">
        <w:rPr>
          <w:rFonts w:ascii="Times New Roman" w:hAnsi="Times New Roman" w:cs="Times New Roman"/>
          <w:sz w:val="24"/>
          <w:szCs w:val="24"/>
        </w:rPr>
        <w:t xml:space="preserve">by women </w:t>
      </w:r>
      <w:r>
        <w:rPr>
          <w:rFonts w:ascii="Times New Roman" w:hAnsi="Times New Roman" w:cs="Times New Roman"/>
          <w:sz w:val="24"/>
          <w:szCs w:val="24"/>
        </w:rPr>
        <w:t xml:space="preserve">students </w:t>
      </w:r>
      <w:r w:rsidRPr="00D91759">
        <w:rPr>
          <w:rFonts w:ascii="Times New Roman" w:hAnsi="Times New Roman" w:cs="Times New Roman"/>
          <w:sz w:val="24"/>
          <w:szCs w:val="24"/>
        </w:rPr>
        <w:t xml:space="preserve">at </w:t>
      </w:r>
      <w:r w:rsidR="001E02CE">
        <w:rPr>
          <w:rFonts w:ascii="Times New Roman" w:hAnsi="Times New Roman" w:cs="Times New Roman"/>
          <w:sz w:val="24"/>
          <w:szCs w:val="24"/>
        </w:rPr>
        <w:t>University</w:t>
      </w:r>
      <w:r w:rsidRPr="00D91759">
        <w:rPr>
          <w:rFonts w:ascii="Times New Roman" w:hAnsi="Times New Roman" w:cs="Times New Roman"/>
          <w:sz w:val="24"/>
          <w:szCs w:val="24"/>
        </w:rPr>
        <w:t xml:space="preserve"> hostel</w:t>
      </w:r>
      <w:r w:rsidR="001E02CE">
        <w:rPr>
          <w:rFonts w:ascii="Times New Roman" w:hAnsi="Times New Roman" w:cs="Times New Roman"/>
          <w:sz w:val="24"/>
          <w:szCs w:val="24"/>
        </w:rPr>
        <w:t>s</w:t>
      </w:r>
      <w:r>
        <w:rPr>
          <w:rFonts w:ascii="Times New Roman" w:hAnsi="Times New Roman" w:cs="Times New Roman"/>
          <w:sz w:val="24"/>
          <w:szCs w:val="24"/>
        </w:rPr>
        <w:t xml:space="preserve"> </w:t>
      </w:r>
      <w:r w:rsidR="00147203">
        <w:rPr>
          <w:rFonts w:ascii="Times New Roman" w:hAnsi="Times New Roman" w:cs="Times New Roman"/>
          <w:sz w:val="24"/>
          <w:szCs w:val="24"/>
        </w:rPr>
        <w:t xml:space="preserve">had </w:t>
      </w:r>
      <w:r w:rsidRPr="00D91759">
        <w:rPr>
          <w:rFonts w:ascii="Times New Roman" w:hAnsi="Times New Roman" w:cs="Times New Roman"/>
          <w:sz w:val="24"/>
          <w:szCs w:val="24"/>
        </w:rPr>
        <w:t>succeed</w:t>
      </w:r>
      <w:r w:rsidR="00B743C0">
        <w:rPr>
          <w:rFonts w:ascii="Times New Roman" w:hAnsi="Times New Roman" w:cs="Times New Roman"/>
          <w:sz w:val="24"/>
          <w:szCs w:val="24"/>
        </w:rPr>
        <w:t>ed</w:t>
      </w:r>
      <w:r w:rsidRPr="00D91759">
        <w:rPr>
          <w:rFonts w:ascii="Times New Roman" w:hAnsi="Times New Roman" w:cs="Times New Roman"/>
          <w:sz w:val="24"/>
          <w:szCs w:val="24"/>
        </w:rPr>
        <w:t xml:space="preserve"> in </w:t>
      </w:r>
      <w:r>
        <w:rPr>
          <w:rFonts w:ascii="Times New Roman" w:hAnsi="Times New Roman" w:cs="Times New Roman"/>
          <w:sz w:val="24"/>
          <w:szCs w:val="24"/>
        </w:rPr>
        <w:t xml:space="preserve">having </w:t>
      </w:r>
      <w:r w:rsidR="001E02CE">
        <w:rPr>
          <w:rFonts w:ascii="Times New Roman" w:hAnsi="Times New Roman" w:cs="Times New Roman"/>
          <w:sz w:val="24"/>
          <w:szCs w:val="24"/>
        </w:rPr>
        <w:t xml:space="preserve">the </w:t>
      </w:r>
      <w:r w:rsidRPr="00D91759">
        <w:rPr>
          <w:rFonts w:ascii="Times New Roman" w:hAnsi="Times New Roman" w:cs="Times New Roman"/>
          <w:sz w:val="24"/>
          <w:szCs w:val="24"/>
        </w:rPr>
        <w:t xml:space="preserve">curfew </w:t>
      </w:r>
      <w:r>
        <w:rPr>
          <w:rFonts w:ascii="Times New Roman" w:hAnsi="Times New Roman" w:cs="Times New Roman"/>
          <w:sz w:val="24"/>
          <w:szCs w:val="24"/>
        </w:rPr>
        <w:t xml:space="preserve">time </w:t>
      </w:r>
      <w:r w:rsidR="0029066F">
        <w:rPr>
          <w:rFonts w:ascii="Times New Roman" w:hAnsi="Times New Roman" w:cs="Times New Roman"/>
          <w:sz w:val="24"/>
          <w:szCs w:val="24"/>
        </w:rPr>
        <w:t xml:space="preserve">delayed till </w:t>
      </w:r>
      <w:r w:rsidRPr="00D91759">
        <w:rPr>
          <w:rFonts w:ascii="Times New Roman" w:hAnsi="Times New Roman" w:cs="Times New Roman"/>
          <w:sz w:val="24"/>
          <w:szCs w:val="24"/>
        </w:rPr>
        <w:t xml:space="preserve">9 pm, and </w:t>
      </w:r>
      <w:r>
        <w:rPr>
          <w:rFonts w:ascii="Times New Roman" w:hAnsi="Times New Roman" w:cs="Times New Roman"/>
          <w:sz w:val="24"/>
          <w:szCs w:val="24"/>
        </w:rPr>
        <w:t xml:space="preserve">student </w:t>
      </w:r>
      <w:r w:rsidRPr="00D91759">
        <w:rPr>
          <w:rFonts w:ascii="Times New Roman" w:hAnsi="Times New Roman" w:cs="Times New Roman"/>
          <w:sz w:val="24"/>
          <w:szCs w:val="24"/>
        </w:rPr>
        <w:t xml:space="preserve">residents </w:t>
      </w:r>
      <w:r w:rsidR="001E02CE">
        <w:rPr>
          <w:rFonts w:ascii="Times New Roman" w:hAnsi="Times New Roman" w:cs="Times New Roman"/>
          <w:sz w:val="24"/>
          <w:szCs w:val="24"/>
        </w:rPr>
        <w:t>were</w:t>
      </w:r>
      <w:r w:rsidRPr="00D91759">
        <w:rPr>
          <w:rFonts w:ascii="Times New Roman" w:hAnsi="Times New Roman" w:cs="Times New Roman"/>
          <w:sz w:val="24"/>
          <w:szCs w:val="24"/>
        </w:rPr>
        <w:t xml:space="preserve"> optimistic that they could improve on th</w:t>
      </w:r>
      <w:r>
        <w:rPr>
          <w:rFonts w:ascii="Times New Roman" w:hAnsi="Times New Roman" w:cs="Times New Roman"/>
          <w:sz w:val="24"/>
          <w:szCs w:val="24"/>
        </w:rPr>
        <w:t>o</w:t>
      </w:r>
      <w:r w:rsidRPr="00D91759">
        <w:rPr>
          <w:rFonts w:ascii="Times New Roman" w:hAnsi="Times New Roman" w:cs="Times New Roman"/>
          <w:sz w:val="24"/>
          <w:szCs w:val="24"/>
        </w:rPr>
        <w:t xml:space="preserve">se advances. However, in the aftermath of the 2012 rape and the accompanying administrative overhaul of hostel administration, the </w:t>
      </w:r>
      <w:r>
        <w:rPr>
          <w:rFonts w:ascii="Times New Roman" w:hAnsi="Times New Roman" w:cs="Times New Roman"/>
          <w:sz w:val="24"/>
          <w:szCs w:val="24"/>
        </w:rPr>
        <w:t xml:space="preserve">curfew </w:t>
      </w:r>
      <w:r w:rsidRPr="00D91759">
        <w:rPr>
          <w:rFonts w:ascii="Times New Roman" w:hAnsi="Times New Roman" w:cs="Times New Roman"/>
          <w:sz w:val="24"/>
          <w:szCs w:val="24"/>
        </w:rPr>
        <w:t>for women across</w:t>
      </w:r>
      <w:r>
        <w:rPr>
          <w:rFonts w:ascii="Times New Roman" w:hAnsi="Times New Roman" w:cs="Times New Roman"/>
          <w:sz w:val="24"/>
          <w:szCs w:val="24"/>
        </w:rPr>
        <w:t xml:space="preserve"> all dormitories in the University </w:t>
      </w:r>
      <w:r w:rsidRPr="00D91759">
        <w:rPr>
          <w:rFonts w:ascii="Times New Roman" w:hAnsi="Times New Roman" w:cs="Times New Roman"/>
          <w:sz w:val="24"/>
          <w:szCs w:val="24"/>
        </w:rPr>
        <w:t>settled on 6</w:t>
      </w:r>
      <w:r>
        <w:rPr>
          <w:rFonts w:ascii="Times New Roman" w:hAnsi="Times New Roman" w:cs="Times New Roman"/>
          <w:sz w:val="24"/>
          <w:szCs w:val="24"/>
        </w:rPr>
        <w:t>.</w:t>
      </w:r>
      <w:r w:rsidRPr="00D91759">
        <w:rPr>
          <w:rFonts w:ascii="Times New Roman" w:hAnsi="Times New Roman" w:cs="Times New Roman"/>
          <w:sz w:val="24"/>
          <w:szCs w:val="24"/>
        </w:rPr>
        <w:t>30 pm curfews. The Union Minister of Women and Child Welfare</w:t>
      </w:r>
      <w:r w:rsidR="00152ED9">
        <w:rPr>
          <w:rFonts w:ascii="Times New Roman" w:hAnsi="Times New Roman" w:cs="Times New Roman"/>
          <w:sz w:val="24"/>
          <w:szCs w:val="24"/>
        </w:rPr>
        <w:t xml:space="preserve"> </w:t>
      </w:r>
      <w:r w:rsidR="00B743C0">
        <w:rPr>
          <w:rFonts w:ascii="Times New Roman" w:hAnsi="Times New Roman" w:cs="Times New Roman"/>
          <w:sz w:val="24"/>
          <w:szCs w:val="24"/>
        </w:rPr>
        <w:t xml:space="preserve">went so far as to </w:t>
      </w:r>
      <w:r w:rsidR="00147203">
        <w:rPr>
          <w:rFonts w:ascii="Times New Roman" w:hAnsi="Times New Roman" w:cs="Times New Roman"/>
          <w:sz w:val="24"/>
          <w:szCs w:val="24"/>
        </w:rPr>
        <w:t>say</w:t>
      </w:r>
      <w:r w:rsidR="00147203" w:rsidRPr="00D91759">
        <w:rPr>
          <w:rFonts w:ascii="Times New Roman" w:hAnsi="Times New Roman" w:cs="Times New Roman"/>
          <w:sz w:val="24"/>
          <w:szCs w:val="24"/>
        </w:rPr>
        <w:t xml:space="preserve"> that curfews are a </w:t>
      </w:r>
      <w:r w:rsidR="00147203">
        <w:rPr>
          <w:rFonts w:ascii="Times New Roman" w:hAnsi="Times New Roman" w:cs="Times New Roman"/>
          <w:sz w:val="24"/>
          <w:szCs w:val="24"/>
        </w:rPr>
        <w:t>‘</w:t>
      </w:r>
      <w:r w:rsidR="00147203" w:rsidRPr="00D91759">
        <w:rPr>
          <w:rFonts w:ascii="Times New Roman" w:hAnsi="Times New Roman" w:cs="Times New Roman"/>
          <w:sz w:val="24"/>
          <w:szCs w:val="24"/>
        </w:rPr>
        <w:t>necessary safeguard</w:t>
      </w:r>
      <w:r w:rsidR="00147203">
        <w:rPr>
          <w:rFonts w:ascii="Times New Roman" w:hAnsi="Times New Roman" w:cs="Times New Roman"/>
          <w:sz w:val="24"/>
          <w:szCs w:val="24"/>
        </w:rPr>
        <w:t>’</w:t>
      </w:r>
      <w:r w:rsidR="00147203" w:rsidRPr="00D91759">
        <w:rPr>
          <w:rFonts w:ascii="Times New Roman" w:hAnsi="Times New Roman" w:cs="Times New Roman"/>
          <w:sz w:val="24"/>
          <w:szCs w:val="24"/>
        </w:rPr>
        <w:t xml:space="preserve"> that prov</w:t>
      </w:r>
      <w:r w:rsidR="00147203">
        <w:rPr>
          <w:rFonts w:ascii="Times New Roman" w:hAnsi="Times New Roman" w:cs="Times New Roman"/>
          <w:sz w:val="24"/>
          <w:szCs w:val="24"/>
        </w:rPr>
        <w:t>ide protection from teenage “hormonal outbursts”</w:t>
      </w:r>
      <w:r w:rsidR="00147203" w:rsidRPr="00D91759">
        <w:rPr>
          <w:rFonts w:ascii="Times New Roman" w:hAnsi="Times New Roman" w:cs="Times New Roman"/>
          <w:sz w:val="24"/>
          <w:szCs w:val="24"/>
        </w:rPr>
        <w:t>, and therefore ne</w:t>
      </w:r>
      <w:r w:rsidR="00147203">
        <w:rPr>
          <w:rFonts w:ascii="Times New Roman" w:hAnsi="Times New Roman" w:cs="Times New Roman"/>
          <w:sz w:val="24"/>
          <w:szCs w:val="24"/>
        </w:rPr>
        <w:t>eded</w:t>
      </w:r>
      <w:r w:rsidR="00147203" w:rsidRPr="00D91759">
        <w:rPr>
          <w:rFonts w:ascii="Times New Roman" w:hAnsi="Times New Roman" w:cs="Times New Roman"/>
          <w:sz w:val="24"/>
          <w:szCs w:val="24"/>
        </w:rPr>
        <w:t xml:space="preserve"> to </w:t>
      </w:r>
      <w:r w:rsidR="00147203">
        <w:rPr>
          <w:rFonts w:ascii="Times New Roman" w:hAnsi="Times New Roman" w:cs="Times New Roman"/>
          <w:sz w:val="24"/>
          <w:szCs w:val="24"/>
        </w:rPr>
        <w:t xml:space="preserve">be enacted to </w:t>
      </w:r>
      <w:r w:rsidR="00147203" w:rsidRPr="00D91759">
        <w:rPr>
          <w:rFonts w:ascii="Times New Roman" w:hAnsi="Times New Roman" w:cs="Times New Roman"/>
          <w:sz w:val="24"/>
          <w:szCs w:val="24"/>
        </w:rPr>
        <w:t xml:space="preserve">secure the virtue and purity of </w:t>
      </w:r>
      <w:r w:rsidR="00147203">
        <w:rPr>
          <w:rFonts w:ascii="Times New Roman" w:hAnsi="Times New Roman" w:cs="Times New Roman"/>
          <w:sz w:val="24"/>
          <w:szCs w:val="24"/>
        </w:rPr>
        <w:t>“</w:t>
      </w:r>
      <w:r w:rsidR="00147203" w:rsidRPr="00D91759">
        <w:rPr>
          <w:rFonts w:ascii="Times New Roman" w:hAnsi="Times New Roman" w:cs="Times New Roman"/>
          <w:sz w:val="24"/>
          <w:szCs w:val="24"/>
        </w:rPr>
        <w:t>Indian youth</w:t>
      </w:r>
      <w:r w:rsidR="00147203">
        <w:rPr>
          <w:rFonts w:ascii="Times New Roman" w:hAnsi="Times New Roman" w:cs="Times New Roman"/>
          <w:sz w:val="24"/>
          <w:szCs w:val="24"/>
        </w:rPr>
        <w:t>” (</w:t>
      </w:r>
      <w:r w:rsidR="00147203" w:rsidRPr="00152ED9">
        <w:rPr>
          <w:rFonts w:ascii="Times New Roman" w:hAnsi="Times New Roman" w:cs="Times New Roman"/>
          <w:sz w:val="24"/>
          <w:szCs w:val="24"/>
        </w:rPr>
        <w:t>Choudhury 2017</w:t>
      </w:r>
      <w:r w:rsidR="00147203">
        <w:rPr>
          <w:rFonts w:ascii="Times New Roman" w:hAnsi="Times New Roman" w:cs="Times New Roman"/>
          <w:sz w:val="24"/>
          <w:szCs w:val="24"/>
        </w:rPr>
        <w:t>)</w:t>
      </w:r>
      <w:r w:rsidR="00147203">
        <w:rPr>
          <w:rFonts w:ascii="Times New Roman" w:hAnsi="Times New Roman" w:cs="Times New Roman"/>
          <w:sz w:val="24"/>
          <w:szCs w:val="24"/>
        </w:rPr>
        <w:t>.</w:t>
      </w:r>
      <w:r w:rsidRPr="00D91759">
        <w:rPr>
          <w:rStyle w:val="EndnoteReference"/>
          <w:rFonts w:ascii="Times New Roman" w:hAnsi="Times New Roman" w:cs="Times New Roman"/>
          <w:sz w:val="24"/>
          <w:szCs w:val="24"/>
        </w:rPr>
        <w:endnoteReference w:id="5"/>
      </w:r>
      <w:r w:rsidR="00B743C0">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4C851E57" w14:textId="77777777" w:rsidR="00080EFD" w:rsidRDefault="00080EFD" w:rsidP="00A357CF">
      <w:pPr>
        <w:spacing w:before="240" w:line="240" w:lineRule="auto"/>
        <w:contextualSpacing/>
        <w:rPr>
          <w:rFonts w:ascii="Times New Roman" w:hAnsi="Times New Roman" w:cs="Times New Roman"/>
          <w:sz w:val="24"/>
          <w:szCs w:val="24"/>
        </w:rPr>
      </w:pPr>
    </w:p>
    <w:p w14:paraId="29E9C3C0" w14:textId="10833712" w:rsidR="00080EFD" w:rsidRDefault="00080EFD" w:rsidP="00A357CF">
      <w:pPr>
        <w:spacing w:before="240" w:line="240" w:lineRule="auto"/>
        <w:contextualSpacing/>
        <w:rPr>
          <w:rFonts w:ascii="Times New Roman" w:hAnsi="Times New Roman" w:cs="Times New Roman"/>
          <w:sz w:val="24"/>
          <w:szCs w:val="24"/>
        </w:rPr>
      </w:pPr>
      <w:r w:rsidRPr="00D91759">
        <w:rPr>
          <w:rFonts w:ascii="Times New Roman" w:hAnsi="Times New Roman" w:cs="Times New Roman"/>
          <w:sz w:val="24"/>
          <w:szCs w:val="24"/>
        </w:rPr>
        <w:t xml:space="preserve">The consequences of </w:t>
      </w:r>
      <w:r w:rsidR="0029066F">
        <w:rPr>
          <w:rFonts w:ascii="Times New Roman" w:hAnsi="Times New Roman" w:cs="Times New Roman"/>
          <w:sz w:val="24"/>
          <w:szCs w:val="24"/>
        </w:rPr>
        <w:t>such a</w:t>
      </w:r>
      <w:r>
        <w:rPr>
          <w:rFonts w:ascii="Times New Roman" w:hAnsi="Times New Roman" w:cs="Times New Roman"/>
          <w:sz w:val="24"/>
          <w:szCs w:val="24"/>
        </w:rPr>
        <w:t xml:space="preserve"> curfew </w:t>
      </w:r>
      <w:r w:rsidR="0029066F">
        <w:rPr>
          <w:rFonts w:ascii="Times New Roman" w:hAnsi="Times New Roman" w:cs="Times New Roman"/>
          <w:sz w:val="24"/>
          <w:szCs w:val="24"/>
        </w:rPr>
        <w:t xml:space="preserve">are manifold. With </w:t>
      </w:r>
      <w:r w:rsidRPr="00D91759">
        <w:rPr>
          <w:rFonts w:ascii="Times New Roman" w:hAnsi="Times New Roman" w:cs="Times New Roman"/>
          <w:sz w:val="24"/>
          <w:szCs w:val="24"/>
        </w:rPr>
        <w:t xml:space="preserve">curfew </w:t>
      </w:r>
      <w:r w:rsidR="0029066F">
        <w:rPr>
          <w:rFonts w:ascii="Times New Roman" w:hAnsi="Times New Roman" w:cs="Times New Roman"/>
          <w:sz w:val="24"/>
          <w:szCs w:val="24"/>
        </w:rPr>
        <w:t>set for</w:t>
      </w:r>
      <w:r w:rsidRPr="00D91759">
        <w:rPr>
          <w:rFonts w:ascii="Times New Roman" w:hAnsi="Times New Roman" w:cs="Times New Roman"/>
          <w:sz w:val="24"/>
          <w:szCs w:val="24"/>
        </w:rPr>
        <w:t xml:space="preserve"> t</w:t>
      </w:r>
      <w:r w:rsidR="00B743C0">
        <w:rPr>
          <w:rFonts w:ascii="Times New Roman" w:hAnsi="Times New Roman" w:cs="Times New Roman"/>
          <w:sz w:val="24"/>
          <w:szCs w:val="24"/>
        </w:rPr>
        <w:t>he mid evening, women students a</w:t>
      </w:r>
      <w:r w:rsidRPr="00D91759">
        <w:rPr>
          <w:rFonts w:ascii="Times New Roman" w:hAnsi="Times New Roman" w:cs="Times New Roman"/>
          <w:sz w:val="24"/>
          <w:szCs w:val="24"/>
        </w:rPr>
        <w:t xml:space="preserve">re unable to attend </w:t>
      </w:r>
      <w:r w:rsidR="00F41707">
        <w:rPr>
          <w:rFonts w:ascii="Times New Roman" w:hAnsi="Times New Roman" w:cs="Times New Roman"/>
          <w:sz w:val="24"/>
          <w:szCs w:val="24"/>
        </w:rPr>
        <w:t xml:space="preserve">most </w:t>
      </w:r>
      <w:r w:rsidRPr="00D91759">
        <w:rPr>
          <w:rFonts w:ascii="Times New Roman" w:hAnsi="Times New Roman" w:cs="Times New Roman"/>
          <w:sz w:val="24"/>
          <w:szCs w:val="24"/>
        </w:rPr>
        <w:t xml:space="preserve">cultural events, social events and </w:t>
      </w:r>
      <w:r>
        <w:rPr>
          <w:rFonts w:ascii="Times New Roman" w:hAnsi="Times New Roman" w:cs="Times New Roman"/>
          <w:sz w:val="24"/>
          <w:szCs w:val="24"/>
        </w:rPr>
        <w:t xml:space="preserve">or </w:t>
      </w:r>
      <w:r w:rsidR="00F41707">
        <w:rPr>
          <w:rFonts w:ascii="Times New Roman" w:hAnsi="Times New Roman" w:cs="Times New Roman"/>
          <w:sz w:val="24"/>
          <w:szCs w:val="24"/>
        </w:rPr>
        <w:t xml:space="preserve">even </w:t>
      </w:r>
      <w:r>
        <w:rPr>
          <w:rFonts w:ascii="Times New Roman" w:hAnsi="Times New Roman" w:cs="Times New Roman"/>
          <w:sz w:val="24"/>
          <w:szCs w:val="24"/>
        </w:rPr>
        <w:t xml:space="preserve">go to the </w:t>
      </w:r>
      <w:r w:rsidRPr="00D91759">
        <w:rPr>
          <w:rFonts w:ascii="Times New Roman" w:hAnsi="Times New Roman" w:cs="Times New Roman"/>
          <w:sz w:val="24"/>
          <w:szCs w:val="24"/>
        </w:rPr>
        <w:t xml:space="preserve">libraries and laboratories. Furthermore, </w:t>
      </w:r>
      <w:r>
        <w:rPr>
          <w:rFonts w:ascii="Times New Roman" w:hAnsi="Times New Roman" w:cs="Times New Roman"/>
          <w:sz w:val="24"/>
          <w:szCs w:val="24"/>
        </w:rPr>
        <w:t xml:space="preserve">private </w:t>
      </w:r>
      <w:r w:rsidRPr="00D91759">
        <w:rPr>
          <w:rFonts w:ascii="Times New Roman" w:hAnsi="Times New Roman" w:cs="Times New Roman"/>
          <w:sz w:val="24"/>
          <w:szCs w:val="24"/>
        </w:rPr>
        <w:t xml:space="preserve">landlords who rent rooms to women students </w:t>
      </w:r>
      <w:r>
        <w:rPr>
          <w:rFonts w:ascii="Times New Roman" w:hAnsi="Times New Roman" w:cs="Times New Roman"/>
          <w:sz w:val="24"/>
          <w:szCs w:val="24"/>
        </w:rPr>
        <w:t>follow</w:t>
      </w:r>
      <w:r w:rsidRPr="00D91759">
        <w:rPr>
          <w:rFonts w:ascii="Times New Roman" w:hAnsi="Times New Roman" w:cs="Times New Roman"/>
          <w:sz w:val="24"/>
          <w:szCs w:val="24"/>
        </w:rPr>
        <w:t xml:space="preserve"> the </w:t>
      </w:r>
      <w:r>
        <w:rPr>
          <w:rFonts w:ascii="Times New Roman" w:hAnsi="Times New Roman" w:cs="Times New Roman"/>
          <w:sz w:val="24"/>
          <w:szCs w:val="24"/>
        </w:rPr>
        <w:t>g</w:t>
      </w:r>
      <w:r w:rsidRPr="00D91759">
        <w:rPr>
          <w:rFonts w:ascii="Times New Roman" w:hAnsi="Times New Roman" w:cs="Times New Roman"/>
          <w:sz w:val="24"/>
          <w:szCs w:val="24"/>
        </w:rPr>
        <w:t>overnment</w:t>
      </w:r>
      <w:r>
        <w:rPr>
          <w:rFonts w:ascii="Times New Roman" w:hAnsi="Times New Roman" w:cs="Times New Roman"/>
          <w:sz w:val="24"/>
          <w:szCs w:val="24"/>
        </w:rPr>
        <w:t>’s polic</w:t>
      </w:r>
      <w:r w:rsidR="00147203">
        <w:rPr>
          <w:rFonts w:ascii="Times New Roman" w:hAnsi="Times New Roman" w:cs="Times New Roman"/>
          <w:sz w:val="24"/>
          <w:szCs w:val="24"/>
        </w:rPr>
        <w:t>ies</w:t>
      </w:r>
      <w:r w:rsidRPr="00D91759">
        <w:rPr>
          <w:rFonts w:ascii="Times New Roman" w:hAnsi="Times New Roman" w:cs="Times New Roman"/>
          <w:sz w:val="24"/>
          <w:szCs w:val="24"/>
        </w:rPr>
        <w:t xml:space="preserve"> and </w:t>
      </w:r>
      <w:r w:rsidR="00F41707">
        <w:rPr>
          <w:rFonts w:ascii="Times New Roman" w:hAnsi="Times New Roman" w:cs="Times New Roman"/>
          <w:sz w:val="24"/>
          <w:szCs w:val="24"/>
        </w:rPr>
        <w:t xml:space="preserve">surveil </w:t>
      </w:r>
      <w:r w:rsidRPr="00D91759">
        <w:rPr>
          <w:rFonts w:ascii="Times New Roman" w:hAnsi="Times New Roman" w:cs="Times New Roman"/>
          <w:sz w:val="24"/>
          <w:szCs w:val="24"/>
        </w:rPr>
        <w:t>their tenants</w:t>
      </w:r>
      <w:r w:rsidR="00147203">
        <w:rPr>
          <w:rFonts w:ascii="Times New Roman" w:hAnsi="Times New Roman" w:cs="Times New Roman"/>
          <w:sz w:val="24"/>
          <w:szCs w:val="24"/>
        </w:rPr>
        <w:t>,</w:t>
      </w:r>
      <w:r w:rsidRPr="00D91759">
        <w:rPr>
          <w:rFonts w:ascii="Times New Roman" w:hAnsi="Times New Roman" w:cs="Times New Roman"/>
          <w:sz w:val="24"/>
          <w:szCs w:val="24"/>
        </w:rPr>
        <w:t xml:space="preserve"> </w:t>
      </w:r>
      <w:r w:rsidR="0029066F">
        <w:rPr>
          <w:rFonts w:ascii="Times New Roman" w:hAnsi="Times New Roman" w:cs="Times New Roman"/>
          <w:sz w:val="24"/>
          <w:szCs w:val="24"/>
        </w:rPr>
        <w:t>use CCTV</w:t>
      </w:r>
      <w:r w:rsidR="00B9747A">
        <w:rPr>
          <w:rFonts w:ascii="Times New Roman" w:hAnsi="Times New Roman" w:cs="Times New Roman"/>
          <w:sz w:val="24"/>
          <w:szCs w:val="24"/>
        </w:rPr>
        <w:t>s</w:t>
      </w:r>
      <w:r w:rsidR="0029066F">
        <w:rPr>
          <w:rFonts w:ascii="Times New Roman" w:hAnsi="Times New Roman" w:cs="Times New Roman"/>
          <w:sz w:val="24"/>
          <w:szCs w:val="24"/>
        </w:rPr>
        <w:t>, and</w:t>
      </w:r>
      <w:r>
        <w:rPr>
          <w:rFonts w:ascii="Times New Roman" w:hAnsi="Times New Roman" w:cs="Times New Roman"/>
          <w:sz w:val="24"/>
          <w:szCs w:val="24"/>
        </w:rPr>
        <w:t xml:space="preserve"> </w:t>
      </w:r>
      <w:r w:rsidR="0029066F">
        <w:rPr>
          <w:rFonts w:ascii="Times New Roman" w:hAnsi="Times New Roman" w:cs="Times New Roman"/>
          <w:sz w:val="24"/>
          <w:szCs w:val="24"/>
        </w:rPr>
        <w:t xml:space="preserve">impose </w:t>
      </w:r>
      <w:r w:rsidRPr="00D91759">
        <w:rPr>
          <w:rFonts w:ascii="Times New Roman" w:hAnsi="Times New Roman" w:cs="Times New Roman"/>
          <w:sz w:val="24"/>
          <w:szCs w:val="24"/>
        </w:rPr>
        <w:t xml:space="preserve">rules about </w:t>
      </w:r>
      <w:r w:rsidR="0029066F">
        <w:rPr>
          <w:rFonts w:ascii="Times New Roman" w:hAnsi="Times New Roman" w:cs="Times New Roman"/>
          <w:sz w:val="24"/>
          <w:szCs w:val="24"/>
        </w:rPr>
        <w:t>dress codes and no-</w:t>
      </w:r>
      <w:r w:rsidRPr="00D91759">
        <w:rPr>
          <w:rFonts w:ascii="Times New Roman" w:hAnsi="Times New Roman" w:cs="Times New Roman"/>
          <w:sz w:val="24"/>
          <w:szCs w:val="24"/>
        </w:rPr>
        <w:t>visitor policies. The consequences of this are that Univ</w:t>
      </w:r>
      <w:r w:rsidR="0029066F">
        <w:rPr>
          <w:rFonts w:ascii="Times New Roman" w:hAnsi="Times New Roman" w:cs="Times New Roman"/>
          <w:sz w:val="24"/>
          <w:szCs w:val="24"/>
        </w:rPr>
        <w:t>ersity campuses essentially beco</w:t>
      </w:r>
      <w:r w:rsidRPr="00D91759">
        <w:rPr>
          <w:rFonts w:ascii="Times New Roman" w:hAnsi="Times New Roman" w:cs="Times New Roman"/>
          <w:sz w:val="24"/>
          <w:szCs w:val="24"/>
        </w:rPr>
        <w:t xml:space="preserve">me all-male spaces </w:t>
      </w:r>
      <w:r>
        <w:rPr>
          <w:rFonts w:ascii="Times New Roman" w:hAnsi="Times New Roman" w:cs="Times New Roman"/>
          <w:sz w:val="24"/>
          <w:szCs w:val="24"/>
        </w:rPr>
        <w:t xml:space="preserve">in </w:t>
      </w:r>
      <w:r w:rsidRPr="00D91759">
        <w:rPr>
          <w:rFonts w:ascii="Times New Roman" w:hAnsi="Times New Roman" w:cs="Times New Roman"/>
          <w:sz w:val="24"/>
          <w:szCs w:val="24"/>
        </w:rPr>
        <w:t>the evening. Even if some women are</w:t>
      </w:r>
      <w:r>
        <w:rPr>
          <w:rFonts w:ascii="Times New Roman" w:hAnsi="Times New Roman" w:cs="Times New Roman"/>
          <w:sz w:val="24"/>
          <w:szCs w:val="24"/>
        </w:rPr>
        <w:t xml:space="preserve"> no</w:t>
      </w:r>
      <w:r w:rsidRPr="00D91759">
        <w:rPr>
          <w:rFonts w:ascii="Times New Roman" w:hAnsi="Times New Roman" w:cs="Times New Roman"/>
          <w:sz w:val="24"/>
          <w:szCs w:val="24"/>
        </w:rPr>
        <w:t xml:space="preserve">t bound by curfews, the absence of so many women from the streets makes </w:t>
      </w:r>
      <w:r w:rsidR="00F41707">
        <w:rPr>
          <w:rFonts w:ascii="Times New Roman" w:hAnsi="Times New Roman" w:cs="Times New Roman"/>
          <w:sz w:val="24"/>
          <w:szCs w:val="24"/>
        </w:rPr>
        <w:t xml:space="preserve">many </w:t>
      </w:r>
      <w:r w:rsidRPr="00D91759">
        <w:rPr>
          <w:rFonts w:ascii="Times New Roman" w:hAnsi="Times New Roman" w:cs="Times New Roman"/>
          <w:sz w:val="24"/>
          <w:szCs w:val="24"/>
        </w:rPr>
        <w:t xml:space="preserve">women </w:t>
      </w:r>
      <w:r w:rsidR="00F41707">
        <w:rPr>
          <w:rFonts w:ascii="Times New Roman" w:hAnsi="Times New Roman" w:cs="Times New Roman"/>
          <w:sz w:val="24"/>
          <w:szCs w:val="24"/>
        </w:rPr>
        <w:t xml:space="preserve">who are on the streets </w:t>
      </w:r>
      <w:r w:rsidRPr="00D91759">
        <w:rPr>
          <w:rFonts w:ascii="Times New Roman" w:hAnsi="Times New Roman" w:cs="Times New Roman"/>
          <w:sz w:val="24"/>
          <w:szCs w:val="24"/>
        </w:rPr>
        <w:t>feel unsafe and vulnerable to harassment, as women who occupy public space after dark are considered promiscuous</w:t>
      </w:r>
      <w:r w:rsidR="00B743C0">
        <w:rPr>
          <w:rFonts w:ascii="Times New Roman" w:hAnsi="Times New Roman" w:cs="Times New Roman"/>
          <w:sz w:val="24"/>
          <w:szCs w:val="24"/>
        </w:rPr>
        <w:t xml:space="preserve"> </w:t>
      </w:r>
      <w:r w:rsidR="00F41707">
        <w:rPr>
          <w:rFonts w:ascii="Times New Roman" w:hAnsi="Times New Roman" w:cs="Times New Roman"/>
          <w:sz w:val="24"/>
          <w:szCs w:val="24"/>
        </w:rPr>
        <w:t>(</w:t>
      </w:r>
      <w:r w:rsidR="00B743C0">
        <w:rPr>
          <w:rFonts w:ascii="Times New Roman" w:hAnsi="Times New Roman" w:cs="Times New Roman"/>
          <w:sz w:val="24"/>
          <w:szCs w:val="24"/>
        </w:rPr>
        <w:t>Kovacs 2017)</w:t>
      </w:r>
      <w:r w:rsidRPr="00D91759">
        <w:rPr>
          <w:rFonts w:ascii="Times New Roman" w:hAnsi="Times New Roman" w:cs="Times New Roman"/>
          <w:sz w:val="24"/>
          <w:szCs w:val="24"/>
        </w:rPr>
        <w:t xml:space="preserve">. </w:t>
      </w:r>
    </w:p>
    <w:p w14:paraId="080775EB" w14:textId="77777777" w:rsidR="00080EFD" w:rsidRDefault="00080EFD" w:rsidP="00A357CF">
      <w:pPr>
        <w:spacing w:before="240" w:line="240" w:lineRule="auto"/>
        <w:contextualSpacing/>
        <w:rPr>
          <w:rFonts w:ascii="Times New Roman" w:hAnsi="Times New Roman" w:cs="Times New Roman"/>
          <w:sz w:val="24"/>
          <w:szCs w:val="24"/>
        </w:rPr>
      </w:pPr>
    </w:p>
    <w:p w14:paraId="214371B2" w14:textId="5B619364" w:rsidR="00080EFD" w:rsidRPr="007C5545" w:rsidRDefault="00BB6A9E" w:rsidP="00A357CF">
      <w:pPr>
        <w:spacing w:before="240" w:line="240" w:lineRule="auto"/>
        <w:contextualSpacing/>
        <w:rPr>
          <w:rFonts w:ascii="Times New Roman" w:hAnsi="Times New Roman" w:cs="Times New Roman"/>
          <w:sz w:val="24"/>
          <w:szCs w:val="24"/>
        </w:rPr>
      </w:pPr>
      <w:r w:rsidRPr="00B9747A">
        <w:rPr>
          <w:rFonts w:ascii="Times New Roman" w:hAnsi="Times New Roman" w:cs="Times New Roman"/>
          <w:sz w:val="24"/>
          <w:szCs w:val="24"/>
        </w:rPr>
        <w:t>A</w:t>
      </w:r>
      <w:r w:rsidR="00F41707" w:rsidRPr="00D50FE9">
        <w:rPr>
          <w:rFonts w:ascii="Times New Roman" w:hAnsi="Times New Roman" w:cs="Times New Roman"/>
          <w:sz w:val="24"/>
          <w:szCs w:val="24"/>
        </w:rPr>
        <w:t>s an</w:t>
      </w:r>
      <w:r w:rsidR="00080EFD" w:rsidRPr="00D50FE9">
        <w:rPr>
          <w:rFonts w:ascii="Times New Roman" w:hAnsi="Times New Roman" w:cs="Times New Roman"/>
          <w:sz w:val="24"/>
          <w:szCs w:val="24"/>
        </w:rPr>
        <w:t xml:space="preserve"> administrative measure</w:t>
      </w:r>
      <w:r w:rsidR="00F41707" w:rsidRPr="00D50FE9">
        <w:rPr>
          <w:rFonts w:ascii="Times New Roman" w:hAnsi="Times New Roman" w:cs="Times New Roman"/>
          <w:sz w:val="24"/>
          <w:szCs w:val="24"/>
        </w:rPr>
        <w:t>,</w:t>
      </w:r>
      <w:r w:rsidR="00080EFD" w:rsidRPr="00D50FE9">
        <w:rPr>
          <w:rFonts w:ascii="Times New Roman" w:hAnsi="Times New Roman" w:cs="Times New Roman"/>
          <w:sz w:val="24"/>
          <w:szCs w:val="24"/>
        </w:rPr>
        <w:t xml:space="preserve"> </w:t>
      </w:r>
      <w:r w:rsidRPr="00B9747A">
        <w:rPr>
          <w:rFonts w:ascii="Times New Roman" w:hAnsi="Times New Roman" w:cs="Times New Roman"/>
          <w:sz w:val="24"/>
          <w:szCs w:val="24"/>
        </w:rPr>
        <w:t xml:space="preserve">the curfew </w:t>
      </w:r>
      <w:r w:rsidR="00080EFD" w:rsidRPr="00D50FE9">
        <w:rPr>
          <w:rFonts w:ascii="Times New Roman" w:hAnsi="Times New Roman" w:cs="Times New Roman"/>
          <w:sz w:val="24"/>
          <w:szCs w:val="24"/>
        </w:rPr>
        <w:t xml:space="preserve">creates divisions </w:t>
      </w:r>
      <w:r w:rsidR="00D50FE9" w:rsidRPr="00B9747A">
        <w:rPr>
          <w:rFonts w:ascii="Times New Roman" w:hAnsi="Times New Roman" w:cs="Times New Roman"/>
          <w:sz w:val="24"/>
          <w:szCs w:val="24"/>
        </w:rPr>
        <w:t>between</w:t>
      </w:r>
      <w:r w:rsidR="00080EFD" w:rsidRPr="00D50FE9">
        <w:rPr>
          <w:rFonts w:ascii="Times New Roman" w:hAnsi="Times New Roman" w:cs="Times New Roman"/>
          <w:sz w:val="24"/>
          <w:szCs w:val="24"/>
        </w:rPr>
        <w:t xml:space="preserve"> women students, where</w:t>
      </w:r>
      <w:r w:rsidR="005B5B41" w:rsidRPr="00B9747A">
        <w:rPr>
          <w:rFonts w:ascii="Times New Roman" w:hAnsi="Times New Roman" w:cs="Times New Roman"/>
          <w:sz w:val="24"/>
          <w:szCs w:val="24"/>
        </w:rPr>
        <w:t>by</w:t>
      </w:r>
      <w:r w:rsidR="00080EFD" w:rsidRPr="00D50FE9">
        <w:rPr>
          <w:rFonts w:ascii="Times New Roman" w:hAnsi="Times New Roman" w:cs="Times New Roman"/>
          <w:sz w:val="24"/>
          <w:szCs w:val="24"/>
        </w:rPr>
        <w:t xml:space="preserve"> those who disobey the curfew or have lenient guardians, </w:t>
      </w:r>
      <w:r w:rsidR="00D50FE9" w:rsidRPr="00B9747A">
        <w:rPr>
          <w:rFonts w:ascii="Times New Roman" w:hAnsi="Times New Roman" w:cs="Times New Roman"/>
          <w:sz w:val="24"/>
          <w:szCs w:val="24"/>
        </w:rPr>
        <w:t xml:space="preserve">are </w:t>
      </w:r>
      <w:r w:rsidR="00080EFD" w:rsidRPr="00D50FE9">
        <w:rPr>
          <w:rFonts w:ascii="Times New Roman" w:hAnsi="Times New Roman" w:cs="Times New Roman"/>
          <w:sz w:val="24"/>
          <w:szCs w:val="24"/>
        </w:rPr>
        <w:t xml:space="preserve">labelled as “promiscuous” and therefore </w:t>
      </w:r>
      <w:r w:rsidR="00D50FE9" w:rsidRPr="00B9747A">
        <w:rPr>
          <w:rFonts w:ascii="Times New Roman" w:hAnsi="Times New Roman" w:cs="Times New Roman"/>
          <w:sz w:val="24"/>
          <w:szCs w:val="24"/>
        </w:rPr>
        <w:t xml:space="preserve">responsible for </w:t>
      </w:r>
      <w:r w:rsidR="00080EFD" w:rsidRPr="00D50FE9">
        <w:rPr>
          <w:rFonts w:ascii="Times New Roman" w:hAnsi="Times New Roman" w:cs="Times New Roman"/>
          <w:sz w:val="24"/>
          <w:szCs w:val="24"/>
        </w:rPr>
        <w:t>any viole</w:t>
      </w:r>
      <w:r w:rsidR="0029066F" w:rsidRPr="00D50FE9">
        <w:rPr>
          <w:rFonts w:ascii="Times New Roman" w:hAnsi="Times New Roman" w:cs="Times New Roman"/>
          <w:sz w:val="24"/>
          <w:szCs w:val="24"/>
        </w:rPr>
        <w:t>nce they might experience</w:t>
      </w:r>
      <w:r w:rsidR="00B743C0" w:rsidRPr="00D50FE9">
        <w:rPr>
          <w:rFonts w:ascii="Times New Roman" w:hAnsi="Times New Roman" w:cs="Times New Roman"/>
          <w:sz w:val="24"/>
          <w:szCs w:val="24"/>
        </w:rPr>
        <w:t xml:space="preserve"> (Law and Bruckert, 2016)</w:t>
      </w:r>
      <w:r w:rsidR="0029066F" w:rsidRPr="00D50FE9">
        <w:rPr>
          <w:rFonts w:ascii="Times New Roman" w:hAnsi="Times New Roman" w:cs="Times New Roman"/>
          <w:sz w:val="24"/>
          <w:szCs w:val="24"/>
        </w:rPr>
        <w:t xml:space="preserve">. This </w:t>
      </w:r>
      <w:r w:rsidR="00080EFD" w:rsidRPr="00D50FE9">
        <w:rPr>
          <w:rFonts w:ascii="Times New Roman" w:hAnsi="Times New Roman" w:cs="Times New Roman"/>
          <w:sz w:val="24"/>
          <w:szCs w:val="24"/>
        </w:rPr>
        <w:lastRenderedPageBreak/>
        <w:t xml:space="preserve">creates </w:t>
      </w:r>
      <w:r w:rsidR="005B5B41" w:rsidRPr="00B9747A">
        <w:rPr>
          <w:rFonts w:ascii="Times New Roman" w:hAnsi="Times New Roman" w:cs="Times New Roman"/>
          <w:sz w:val="24"/>
          <w:szCs w:val="24"/>
        </w:rPr>
        <w:t xml:space="preserve">further </w:t>
      </w:r>
      <w:r w:rsidR="00080EFD" w:rsidRPr="00D50FE9">
        <w:rPr>
          <w:rFonts w:ascii="Times New Roman" w:hAnsi="Times New Roman" w:cs="Times New Roman"/>
          <w:sz w:val="24"/>
          <w:szCs w:val="24"/>
        </w:rPr>
        <w:t xml:space="preserve">divisions between students and working women outside the college space entirely.  By prohibiting women in colleges from using public spaces, the </w:t>
      </w:r>
      <w:r w:rsidR="005B5B41" w:rsidRPr="00B9747A">
        <w:rPr>
          <w:rFonts w:ascii="Times New Roman" w:hAnsi="Times New Roman" w:cs="Times New Roman"/>
          <w:sz w:val="24"/>
          <w:szCs w:val="24"/>
        </w:rPr>
        <w:t>s</w:t>
      </w:r>
      <w:r w:rsidR="005B5B41" w:rsidRPr="00D50FE9">
        <w:rPr>
          <w:rFonts w:ascii="Times New Roman" w:hAnsi="Times New Roman" w:cs="Times New Roman"/>
          <w:sz w:val="24"/>
          <w:szCs w:val="24"/>
        </w:rPr>
        <w:t xml:space="preserve">tate </w:t>
      </w:r>
      <w:r w:rsidR="00080EFD" w:rsidRPr="00D50FE9">
        <w:rPr>
          <w:rFonts w:ascii="Times New Roman" w:hAnsi="Times New Roman" w:cs="Times New Roman"/>
          <w:sz w:val="24"/>
          <w:szCs w:val="24"/>
        </w:rPr>
        <w:t xml:space="preserve">makes the streets more unsafe for women who </w:t>
      </w:r>
      <w:r w:rsidR="00D50FE9" w:rsidRPr="00B9747A">
        <w:rPr>
          <w:rFonts w:ascii="Times New Roman" w:hAnsi="Times New Roman" w:cs="Times New Roman"/>
          <w:sz w:val="24"/>
          <w:szCs w:val="24"/>
        </w:rPr>
        <w:t>have to use</w:t>
      </w:r>
      <w:r w:rsidR="00D50FE9" w:rsidRPr="00B9747A">
        <w:rPr>
          <w:rFonts w:ascii="Times New Roman" w:hAnsi="Times New Roman" w:cs="Times New Roman"/>
          <w:i/>
          <w:sz w:val="24"/>
          <w:szCs w:val="24"/>
        </w:rPr>
        <w:t xml:space="preserve"> </w:t>
      </w:r>
      <w:r w:rsidR="00080EFD" w:rsidRPr="00D50FE9">
        <w:rPr>
          <w:rFonts w:ascii="Times New Roman" w:hAnsi="Times New Roman" w:cs="Times New Roman"/>
          <w:sz w:val="24"/>
          <w:szCs w:val="24"/>
        </w:rPr>
        <w:t xml:space="preserve">public space late at night for a variety of reasons, such as those who work late </w:t>
      </w:r>
      <w:r w:rsidR="00BA697E">
        <w:rPr>
          <w:rFonts w:ascii="Times New Roman" w:hAnsi="Times New Roman" w:cs="Times New Roman"/>
          <w:sz w:val="24"/>
          <w:szCs w:val="24"/>
        </w:rPr>
        <w:t>and/</w:t>
      </w:r>
      <w:r w:rsidR="0029066F" w:rsidRPr="007C5545">
        <w:rPr>
          <w:rFonts w:ascii="Times New Roman" w:hAnsi="Times New Roman" w:cs="Times New Roman"/>
          <w:sz w:val="24"/>
          <w:szCs w:val="24"/>
        </w:rPr>
        <w:t>or</w:t>
      </w:r>
      <w:r w:rsidR="00080EFD" w:rsidRPr="007C5545">
        <w:rPr>
          <w:rFonts w:ascii="Times New Roman" w:hAnsi="Times New Roman" w:cs="Times New Roman"/>
          <w:sz w:val="24"/>
          <w:szCs w:val="24"/>
        </w:rPr>
        <w:t xml:space="preserve"> rely on public transport to bring them home. Through these governance measures, the state succeeds in labelling some </w:t>
      </w:r>
      <w:r w:rsidR="00080EFD" w:rsidRPr="00BD79EA">
        <w:rPr>
          <w:rFonts w:ascii="Times New Roman" w:hAnsi="Times New Roman" w:cs="Times New Roman"/>
          <w:sz w:val="24"/>
          <w:szCs w:val="24"/>
        </w:rPr>
        <w:t xml:space="preserve">women as worthy of protection (those in higher education, those with families who will impose curfews, those who can afford to rent a private room from a landlord) while </w:t>
      </w:r>
      <w:r w:rsidR="00D50FE9" w:rsidRPr="00B9747A">
        <w:rPr>
          <w:rFonts w:ascii="Times New Roman" w:hAnsi="Times New Roman" w:cs="Times New Roman"/>
          <w:sz w:val="24"/>
          <w:szCs w:val="24"/>
        </w:rPr>
        <w:t>the</w:t>
      </w:r>
      <w:r w:rsidR="00D50FE9" w:rsidRPr="00D50FE9">
        <w:rPr>
          <w:rFonts w:ascii="Times New Roman" w:hAnsi="Times New Roman" w:cs="Times New Roman"/>
          <w:sz w:val="24"/>
          <w:szCs w:val="24"/>
        </w:rPr>
        <w:t xml:space="preserve"> </w:t>
      </w:r>
      <w:r w:rsidR="00080EFD" w:rsidRPr="00D50FE9">
        <w:rPr>
          <w:rFonts w:ascii="Times New Roman" w:hAnsi="Times New Roman" w:cs="Times New Roman"/>
          <w:sz w:val="24"/>
          <w:szCs w:val="24"/>
        </w:rPr>
        <w:t>others are left to fend for themselves on streets</w:t>
      </w:r>
      <w:r w:rsidR="0029066F" w:rsidRPr="00D50FE9">
        <w:rPr>
          <w:rFonts w:ascii="Times New Roman" w:hAnsi="Times New Roman" w:cs="Times New Roman"/>
          <w:sz w:val="24"/>
          <w:szCs w:val="24"/>
        </w:rPr>
        <w:t xml:space="preserve"> that are </w:t>
      </w:r>
      <w:r w:rsidR="009E3C5C" w:rsidRPr="007C5545">
        <w:rPr>
          <w:rFonts w:ascii="Times New Roman" w:hAnsi="Times New Roman" w:cs="Times New Roman"/>
          <w:sz w:val="24"/>
          <w:szCs w:val="24"/>
        </w:rPr>
        <w:t xml:space="preserve">systematically </w:t>
      </w:r>
      <w:r w:rsidR="0029066F" w:rsidRPr="007C5545">
        <w:rPr>
          <w:rFonts w:ascii="Times New Roman" w:hAnsi="Times New Roman" w:cs="Times New Roman"/>
          <w:sz w:val="24"/>
          <w:szCs w:val="24"/>
        </w:rPr>
        <w:t>being made more unsafe</w:t>
      </w:r>
      <w:r w:rsidR="00080EFD" w:rsidRPr="007C5545">
        <w:rPr>
          <w:rFonts w:ascii="Times New Roman" w:hAnsi="Times New Roman" w:cs="Times New Roman"/>
          <w:sz w:val="24"/>
          <w:szCs w:val="24"/>
        </w:rPr>
        <w:t>.</w:t>
      </w:r>
    </w:p>
    <w:p w14:paraId="336D6B6B" w14:textId="77777777" w:rsidR="00080EFD" w:rsidRPr="00D91759" w:rsidRDefault="00080EFD" w:rsidP="00A357CF">
      <w:pPr>
        <w:spacing w:before="240" w:line="240" w:lineRule="auto"/>
        <w:contextualSpacing/>
        <w:jc w:val="center"/>
        <w:rPr>
          <w:rFonts w:ascii="Times New Roman" w:hAnsi="Times New Roman" w:cs="Times New Roman"/>
          <w:i/>
          <w:sz w:val="24"/>
          <w:szCs w:val="24"/>
        </w:rPr>
      </w:pPr>
    </w:p>
    <w:p w14:paraId="07BEB2BA" w14:textId="77777777" w:rsidR="00080EFD" w:rsidRPr="00D91759" w:rsidRDefault="00080EFD" w:rsidP="00A357CF">
      <w:pPr>
        <w:spacing w:before="240" w:line="240" w:lineRule="auto"/>
        <w:contextualSpacing/>
        <w:rPr>
          <w:rFonts w:ascii="Times New Roman" w:hAnsi="Times New Roman" w:cs="Times New Roman"/>
          <w:i/>
          <w:sz w:val="24"/>
          <w:szCs w:val="24"/>
        </w:rPr>
      </w:pPr>
      <w:r w:rsidRPr="00D91759">
        <w:rPr>
          <w:rFonts w:ascii="Times New Roman" w:hAnsi="Times New Roman" w:cs="Times New Roman"/>
          <w:i/>
          <w:sz w:val="24"/>
          <w:szCs w:val="24"/>
        </w:rPr>
        <w:t>Policing Tactics</w:t>
      </w:r>
    </w:p>
    <w:p w14:paraId="21A08B9B" w14:textId="5A683F9C" w:rsidR="00080EFD" w:rsidRPr="00D91759" w:rsidRDefault="00D50FE9" w:rsidP="00A357CF">
      <w:pPr>
        <w:spacing w:before="240" w:line="240" w:lineRule="auto"/>
        <w:contextualSpacing/>
        <w:rPr>
          <w:rFonts w:ascii="Times New Roman" w:hAnsi="Times New Roman" w:cs="Times New Roman"/>
          <w:sz w:val="24"/>
          <w:szCs w:val="24"/>
        </w:rPr>
      </w:pPr>
      <w:r>
        <w:rPr>
          <w:rFonts w:ascii="Times New Roman" w:hAnsi="Times New Roman" w:cs="Times New Roman"/>
          <w:sz w:val="24"/>
          <w:szCs w:val="24"/>
        </w:rPr>
        <w:t>What happens to women</w:t>
      </w:r>
      <w:r w:rsidR="002F533A">
        <w:rPr>
          <w:rFonts w:ascii="Times New Roman" w:hAnsi="Times New Roman" w:cs="Times New Roman"/>
          <w:sz w:val="24"/>
          <w:szCs w:val="24"/>
        </w:rPr>
        <w:t xml:space="preserve"> </w:t>
      </w:r>
      <w:r w:rsidRPr="00B9747A">
        <w:rPr>
          <w:rFonts w:ascii="Times New Roman" w:hAnsi="Times New Roman" w:cs="Times New Roman"/>
          <w:sz w:val="24"/>
          <w:szCs w:val="24"/>
        </w:rPr>
        <w:t>when they</w:t>
      </w:r>
      <w:r>
        <w:rPr>
          <w:rFonts w:ascii="Times New Roman" w:hAnsi="Times New Roman" w:cs="Times New Roman"/>
          <w:i/>
          <w:sz w:val="24"/>
          <w:szCs w:val="24"/>
        </w:rPr>
        <w:t xml:space="preserve"> </w:t>
      </w:r>
      <w:r w:rsidR="002F533A">
        <w:rPr>
          <w:rFonts w:ascii="Times New Roman" w:hAnsi="Times New Roman" w:cs="Times New Roman"/>
          <w:sz w:val="24"/>
          <w:szCs w:val="24"/>
        </w:rPr>
        <w:t>organise and resist</w:t>
      </w:r>
      <w:r>
        <w:rPr>
          <w:rFonts w:ascii="Times New Roman" w:hAnsi="Times New Roman" w:cs="Times New Roman"/>
          <w:sz w:val="24"/>
          <w:szCs w:val="24"/>
        </w:rPr>
        <w:t>? A</w:t>
      </w:r>
      <w:r w:rsidR="00080EFD" w:rsidRPr="00D91759">
        <w:rPr>
          <w:rFonts w:ascii="Times New Roman" w:hAnsi="Times New Roman" w:cs="Times New Roman"/>
          <w:sz w:val="24"/>
          <w:szCs w:val="24"/>
        </w:rPr>
        <w:t xml:space="preserve">mong the punitive measures </w:t>
      </w:r>
      <w:r>
        <w:rPr>
          <w:rFonts w:ascii="Times New Roman" w:hAnsi="Times New Roman" w:cs="Times New Roman"/>
          <w:sz w:val="24"/>
          <w:szCs w:val="24"/>
        </w:rPr>
        <w:t xml:space="preserve">available to governments </w:t>
      </w:r>
      <w:r w:rsidR="00080EFD" w:rsidRPr="00D91759">
        <w:rPr>
          <w:rFonts w:ascii="Times New Roman" w:hAnsi="Times New Roman" w:cs="Times New Roman"/>
          <w:sz w:val="24"/>
          <w:szCs w:val="24"/>
        </w:rPr>
        <w:t xml:space="preserve">is moral policing, which draws on </w:t>
      </w:r>
      <w:r w:rsidR="00080EFD">
        <w:rPr>
          <w:rFonts w:ascii="Times New Roman" w:hAnsi="Times New Roman" w:cs="Times New Roman"/>
          <w:sz w:val="24"/>
          <w:szCs w:val="24"/>
        </w:rPr>
        <w:t>traditional family structures a</w:t>
      </w:r>
      <w:r w:rsidR="009E3C5C">
        <w:rPr>
          <w:rFonts w:ascii="Times New Roman" w:hAnsi="Times New Roman" w:cs="Times New Roman"/>
          <w:sz w:val="24"/>
          <w:szCs w:val="24"/>
        </w:rPr>
        <w:t xml:space="preserve">nd social structures to define </w:t>
      </w:r>
      <w:r w:rsidR="009E3C5C" w:rsidRPr="009E3C5C">
        <w:rPr>
          <w:rFonts w:ascii="Times New Roman" w:hAnsi="Times New Roman" w:cs="Times New Roman"/>
          <w:i/>
          <w:sz w:val="24"/>
          <w:szCs w:val="24"/>
        </w:rPr>
        <w:t>appropriate behaviour</w:t>
      </w:r>
      <w:r w:rsidR="00080EFD">
        <w:rPr>
          <w:rFonts w:ascii="Times New Roman" w:hAnsi="Times New Roman" w:cs="Times New Roman"/>
          <w:sz w:val="24"/>
          <w:szCs w:val="24"/>
        </w:rPr>
        <w:t xml:space="preserve"> </w:t>
      </w:r>
      <w:r>
        <w:rPr>
          <w:rFonts w:ascii="Times New Roman" w:hAnsi="Times New Roman" w:cs="Times New Roman"/>
          <w:sz w:val="24"/>
          <w:szCs w:val="24"/>
        </w:rPr>
        <w:t xml:space="preserve">in contrast to </w:t>
      </w:r>
      <w:r w:rsidR="00080EFD" w:rsidRPr="009E3C5C">
        <w:rPr>
          <w:rFonts w:ascii="Times New Roman" w:hAnsi="Times New Roman" w:cs="Times New Roman"/>
          <w:i/>
          <w:sz w:val="24"/>
          <w:szCs w:val="24"/>
        </w:rPr>
        <w:t>transgressive</w:t>
      </w:r>
      <w:r w:rsidR="0029066F" w:rsidRPr="009E3C5C">
        <w:rPr>
          <w:rFonts w:ascii="Times New Roman" w:hAnsi="Times New Roman" w:cs="Times New Roman"/>
          <w:i/>
          <w:sz w:val="24"/>
          <w:szCs w:val="24"/>
        </w:rPr>
        <w:t xml:space="preserve"> behaviour</w:t>
      </w:r>
      <w:r w:rsidR="0029066F">
        <w:rPr>
          <w:rFonts w:ascii="Times New Roman" w:hAnsi="Times New Roman" w:cs="Times New Roman"/>
          <w:sz w:val="24"/>
          <w:szCs w:val="24"/>
        </w:rPr>
        <w:t>.</w:t>
      </w:r>
      <w:r w:rsidR="00080EFD" w:rsidRPr="00D91759">
        <w:rPr>
          <w:rFonts w:ascii="Times New Roman" w:hAnsi="Times New Roman" w:cs="Times New Roman"/>
          <w:sz w:val="24"/>
          <w:szCs w:val="24"/>
        </w:rPr>
        <w:t xml:space="preserve"> Moral policing is a form of governance that draws its pow</w:t>
      </w:r>
      <w:r w:rsidR="0029066F">
        <w:rPr>
          <w:rFonts w:ascii="Times New Roman" w:hAnsi="Times New Roman" w:cs="Times New Roman"/>
          <w:sz w:val="24"/>
          <w:szCs w:val="24"/>
        </w:rPr>
        <w:t>er from societal structures and customs, and the student</w:t>
      </w:r>
      <w:r w:rsidR="00080EFD" w:rsidRPr="00D91759">
        <w:rPr>
          <w:rFonts w:ascii="Times New Roman" w:hAnsi="Times New Roman" w:cs="Times New Roman"/>
          <w:sz w:val="24"/>
          <w:szCs w:val="24"/>
        </w:rPr>
        <w:t xml:space="preserve"> embeddedness in social networks and families. Behaviour is monitored and punished through a </w:t>
      </w:r>
      <w:r w:rsidR="00FA7BC1" w:rsidRPr="00D91759">
        <w:rPr>
          <w:rFonts w:ascii="Times New Roman" w:hAnsi="Times New Roman" w:cs="Times New Roman"/>
          <w:sz w:val="24"/>
          <w:szCs w:val="24"/>
        </w:rPr>
        <w:t>re</w:t>
      </w:r>
      <w:r w:rsidR="00FA7BC1">
        <w:rPr>
          <w:rFonts w:ascii="Times New Roman" w:hAnsi="Times New Roman" w:cs="Times New Roman"/>
          <w:sz w:val="24"/>
          <w:szCs w:val="24"/>
        </w:rPr>
        <w:t>ference</w:t>
      </w:r>
      <w:r w:rsidR="00FA7BC1" w:rsidRPr="00D91759">
        <w:rPr>
          <w:rFonts w:ascii="Times New Roman" w:hAnsi="Times New Roman" w:cs="Times New Roman"/>
          <w:sz w:val="24"/>
          <w:szCs w:val="24"/>
        </w:rPr>
        <w:t xml:space="preserve"> </w:t>
      </w:r>
      <w:r w:rsidR="00080EFD" w:rsidRPr="00D91759">
        <w:rPr>
          <w:rFonts w:ascii="Times New Roman" w:hAnsi="Times New Roman" w:cs="Times New Roman"/>
          <w:sz w:val="24"/>
          <w:szCs w:val="24"/>
        </w:rPr>
        <w:t xml:space="preserve">on </w:t>
      </w:r>
      <w:r w:rsidR="00080EFD" w:rsidRPr="00D91759">
        <w:rPr>
          <w:rFonts w:ascii="Times New Roman" w:hAnsi="Times New Roman" w:cs="Times New Roman"/>
          <w:i/>
          <w:sz w:val="24"/>
          <w:szCs w:val="24"/>
        </w:rPr>
        <w:t>moral</w:t>
      </w:r>
      <w:r w:rsidR="00080EFD" w:rsidRPr="00D91759">
        <w:rPr>
          <w:rFonts w:ascii="Times New Roman" w:hAnsi="Times New Roman" w:cs="Times New Roman"/>
          <w:sz w:val="24"/>
          <w:szCs w:val="24"/>
        </w:rPr>
        <w:t xml:space="preserve"> codes as opposed to legal ones. </w:t>
      </w:r>
      <w:r w:rsidR="00080EFD">
        <w:rPr>
          <w:rFonts w:ascii="Times New Roman" w:hAnsi="Times New Roman" w:cs="Times New Roman"/>
          <w:sz w:val="24"/>
          <w:szCs w:val="24"/>
        </w:rPr>
        <w:t>F</w:t>
      </w:r>
      <w:r w:rsidR="00080EFD" w:rsidRPr="00D91759">
        <w:rPr>
          <w:rFonts w:ascii="Times New Roman" w:hAnsi="Times New Roman" w:cs="Times New Roman"/>
          <w:sz w:val="24"/>
          <w:szCs w:val="24"/>
        </w:rPr>
        <w:t xml:space="preserve">or instance, women are punished </w:t>
      </w:r>
      <w:r w:rsidR="0029066F">
        <w:rPr>
          <w:rFonts w:ascii="Times New Roman" w:hAnsi="Times New Roman" w:cs="Times New Roman"/>
          <w:sz w:val="24"/>
          <w:szCs w:val="24"/>
        </w:rPr>
        <w:t xml:space="preserve">for missing curfew </w:t>
      </w:r>
      <w:r w:rsidR="00080EFD" w:rsidRPr="00D91759">
        <w:rPr>
          <w:rFonts w:ascii="Times New Roman" w:hAnsi="Times New Roman" w:cs="Times New Roman"/>
          <w:sz w:val="24"/>
          <w:szCs w:val="24"/>
        </w:rPr>
        <w:t>by hostel administrators (often referred to as wardens in the In</w:t>
      </w:r>
      <w:r w:rsidR="0029066F">
        <w:rPr>
          <w:rFonts w:ascii="Times New Roman" w:hAnsi="Times New Roman" w:cs="Times New Roman"/>
          <w:sz w:val="24"/>
          <w:szCs w:val="24"/>
        </w:rPr>
        <w:t xml:space="preserve">dian context), not through fines, demerits, or other administrative sanctions, but with threats of calling parents with </w:t>
      </w:r>
      <w:r w:rsidR="009E3C5C">
        <w:rPr>
          <w:rFonts w:ascii="Times New Roman" w:hAnsi="Times New Roman" w:cs="Times New Roman"/>
          <w:sz w:val="24"/>
          <w:szCs w:val="24"/>
        </w:rPr>
        <w:t xml:space="preserve">(often </w:t>
      </w:r>
      <w:r w:rsidR="0029066F">
        <w:rPr>
          <w:rFonts w:ascii="Times New Roman" w:hAnsi="Times New Roman" w:cs="Times New Roman"/>
          <w:sz w:val="24"/>
          <w:szCs w:val="24"/>
        </w:rPr>
        <w:t>false</w:t>
      </w:r>
      <w:r w:rsidR="009E3C5C">
        <w:rPr>
          <w:rFonts w:ascii="Times New Roman" w:hAnsi="Times New Roman" w:cs="Times New Roman"/>
          <w:sz w:val="24"/>
          <w:szCs w:val="24"/>
        </w:rPr>
        <w:t>)</w:t>
      </w:r>
      <w:r w:rsidR="0029066F">
        <w:rPr>
          <w:rFonts w:ascii="Times New Roman" w:hAnsi="Times New Roman" w:cs="Times New Roman"/>
          <w:sz w:val="24"/>
          <w:szCs w:val="24"/>
        </w:rPr>
        <w:t xml:space="preserve"> stories about sexual promiscuity. </w:t>
      </w:r>
      <w:r w:rsidR="00080EFD" w:rsidRPr="00D91759">
        <w:rPr>
          <w:rFonts w:ascii="Times New Roman" w:hAnsi="Times New Roman" w:cs="Times New Roman"/>
          <w:sz w:val="24"/>
          <w:szCs w:val="24"/>
        </w:rPr>
        <w:t>The involvement of parents in the disciplining process reflects</w:t>
      </w:r>
      <w:r w:rsidR="0029066F">
        <w:rPr>
          <w:rFonts w:ascii="Times New Roman" w:hAnsi="Times New Roman" w:cs="Times New Roman"/>
          <w:sz w:val="24"/>
          <w:szCs w:val="24"/>
        </w:rPr>
        <w:t xml:space="preserve"> a twin strategy of</w:t>
      </w:r>
      <w:r w:rsidR="00080EFD" w:rsidRPr="00D91759">
        <w:rPr>
          <w:rFonts w:ascii="Times New Roman" w:hAnsi="Times New Roman" w:cs="Times New Roman"/>
          <w:sz w:val="24"/>
          <w:szCs w:val="24"/>
        </w:rPr>
        <w:t xml:space="preserve"> both shaming </w:t>
      </w:r>
      <w:r w:rsidR="0029066F">
        <w:rPr>
          <w:rFonts w:ascii="Times New Roman" w:hAnsi="Times New Roman" w:cs="Times New Roman"/>
          <w:sz w:val="24"/>
          <w:szCs w:val="24"/>
        </w:rPr>
        <w:t>and infantilising as</w:t>
      </w:r>
      <w:r w:rsidR="00080EFD" w:rsidRPr="00D91759">
        <w:rPr>
          <w:rFonts w:ascii="Times New Roman" w:hAnsi="Times New Roman" w:cs="Times New Roman"/>
          <w:sz w:val="24"/>
          <w:szCs w:val="24"/>
        </w:rPr>
        <w:t xml:space="preserve"> form</w:t>
      </w:r>
      <w:r w:rsidR="0029066F">
        <w:rPr>
          <w:rFonts w:ascii="Times New Roman" w:hAnsi="Times New Roman" w:cs="Times New Roman"/>
          <w:sz w:val="24"/>
          <w:szCs w:val="24"/>
        </w:rPr>
        <w:t>s of governance. S</w:t>
      </w:r>
      <w:r w:rsidR="00080EFD" w:rsidRPr="00D91759">
        <w:rPr>
          <w:rFonts w:ascii="Times New Roman" w:hAnsi="Times New Roman" w:cs="Times New Roman"/>
          <w:sz w:val="24"/>
          <w:szCs w:val="24"/>
        </w:rPr>
        <w:t>haming women who miss curfews</w:t>
      </w:r>
      <w:r w:rsidR="0029066F">
        <w:rPr>
          <w:rFonts w:ascii="Times New Roman" w:hAnsi="Times New Roman" w:cs="Times New Roman"/>
          <w:sz w:val="24"/>
          <w:szCs w:val="24"/>
        </w:rPr>
        <w:t>,</w:t>
      </w:r>
      <w:r w:rsidR="00080EFD" w:rsidRPr="00D91759">
        <w:rPr>
          <w:rFonts w:ascii="Times New Roman" w:hAnsi="Times New Roman" w:cs="Times New Roman"/>
          <w:sz w:val="24"/>
          <w:szCs w:val="24"/>
        </w:rPr>
        <w:t xml:space="preserve"> for example, both shames the woman for her adult choices </w:t>
      </w:r>
      <w:r w:rsidR="0029066F">
        <w:rPr>
          <w:rFonts w:ascii="Times New Roman" w:hAnsi="Times New Roman" w:cs="Times New Roman"/>
          <w:sz w:val="24"/>
          <w:szCs w:val="24"/>
        </w:rPr>
        <w:t>and dismisses her</w:t>
      </w:r>
      <w:r w:rsidR="00080EFD" w:rsidRPr="00D91759">
        <w:rPr>
          <w:rFonts w:ascii="Times New Roman" w:hAnsi="Times New Roman" w:cs="Times New Roman"/>
          <w:sz w:val="24"/>
          <w:szCs w:val="24"/>
        </w:rPr>
        <w:t xml:space="preserve"> as not being adult enough. </w:t>
      </w:r>
      <w:r w:rsidR="0029066F">
        <w:rPr>
          <w:rFonts w:ascii="Times New Roman" w:hAnsi="Times New Roman" w:cs="Times New Roman"/>
          <w:sz w:val="24"/>
          <w:szCs w:val="24"/>
        </w:rPr>
        <w:t xml:space="preserve">A primary tool in the warden’s arsenal </w:t>
      </w:r>
      <w:r w:rsidR="00BA697E">
        <w:rPr>
          <w:rFonts w:ascii="Times New Roman" w:hAnsi="Times New Roman" w:cs="Times New Roman"/>
          <w:sz w:val="24"/>
          <w:szCs w:val="24"/>
        </w:rPr>
        <w:t>i</w:t>
      </w:r>
      <w:r w:rsidR="0029066F">
        <w:rPr>
          <w:rFonts w:ascii="Times New Roman" w:hAnsi="Times New Roman" w:cs="Times New Roman"/>
          <w:sz w:val="24"/>
          <w:szCs w:val="24"/>
        </w:rPr>
        <w:t>s to call a student’s parents and convey (exaggerated, if not blatantly untrue) reports of transgressive behavio</w:t>
      </w:r>
      <w:r w:rsidR="00A357CF">
        <w:rPr>
          <w:rFonts w:ascii="Times New Roman" w:hAnsi="Times New Roman" w:cs="Times New Roman"/>
          <w:sz w:val="24"/>
          <w:szCs w:val="24"/>
        </w:rPr>
        <w:t>u</w:t>
      </w:r>
      <w:r w:rsidR="0029066F">
        <w:rPr>
          <w:rFonts w:ascii="Times New Roman" w:hAnsi="Times New Roman" w:cs="Times New Roman"/>
          <w:sz w:val="24"/>
          <w:szCs w:val="24"/>
        </w:rPr>
        <w:t>r, primarily commentary on the students’ sexual behavio</w:t>
      </w:r>
      <w:r w:rsidR="00A357CF">
        <w:rPr>
          <w:rFonts w:ascii="Times New Roman" w:hAnsi="Times New Roman" w:cs="Times New Roman"/>
          <w:sz w:val="24"/>
          <w:szCs w:val="24"/>
        </w:rPr>
        <w:t>u</w:t>
      </w:r>
      <w:r w:rsidR="0029066F">
        <w:rPr>
          <w:rFonts w:ascii="Times New Roman" w:hAnsi="Times New Roman" w:cs="Times New Roman"/>
          <w:sz w:val="24"/>
          <w:szCs w:val="24"/>
        </w:rPr>
        <w:t xml:space="preserve">r. An interviewee recalled her father being phoned and told she had slept with all the men at a neighbouring boys’ college as punishment for missing a curfew by 15 minutes. In another instance, the 400 hostel residents of Patiala Girls College unanimously signed a petition demanding revision of their 6:30 p.m. curfew; in response, the administration informed all parents of this petition. Though the students were all legally adults, their </w:t>
      </w:r>
      <w:r w:rsidR="00FA7BC1">
        <w:rPr>
          <w:rFonts w:ascii="Times New Roman" w:hAnsi="Times New Roman" w:cs="Times New Roman"/>
          <w:sz w:val="24"/>
          <w:szCs w:val="24"/>
        </w:rPr>
        <w:t>‘</w:t>
      </w:r>
      <w:r w:rsidR="0029066F">
        <w:rPr>
          <w:rFonts w:ascii="Times New Roman" w:hAnsi="Times New Roman" w:cs="Times New Roman"/>
          <w:sz w:val="24"/>
          <w:szCs w:val="24"/>
        </w:rPr>
        <w:t>transgressive</w:t>
      </w:r>
      <w:r w:rsidR="00FA7BC1">
        <w:rPr>
          <w:rFonts w:ascii="Times New Roman" w:hAnsi="Times New Roman" w:cs="Times New Roman"/>
          <w:sz w:val="24"/>
          <w:szCs w:val="24"/>
        </w:rPr>
        <w:t>’</w:t>
      </w:r>
      <w:r w:rsidR="0029066F">
        <w:rPr>
          <w:rFonts w:ascii="Times New Roman" w:hAnsi="Times New Roman" w:cs="Times New Roman"/>
          <w:sz w:val="24"/>
          <w:szCs w:val="24"/>
        </w:rPr>
        <w:t xml:space="preserve"> behaviour was deemed to be the parents’ </w:t>
      </w:r>
      <w:r w:rsidR="00FA7BC1">
        <w:rPr>
          <w:rFonts w:ascii="Times New Roman" w:hAnsi="Times New Roman" w:cs="Times New Roman"/>
          <w:sz w:val="24"/>
          <w:szCs w:val="24"/>
        </w:rPr>
        <w:t>responsibility</w:t>
      </w:r>
      <w:r w:rsidR="0029066F">
        <w:rPr>
          <w:rFonts w:ascii="Times New Roman" w:hAnsi="Times New Roman" w:cs="Times New Roman"/>
          <w:sz w:val="24"/>
          <w:szCs w:val="24"/>
        </w:rPr>
        <w:t xml:space="preserve">. </w:t>
      </w:r>
      <w:r w:rsidR="00080EFD" w:rsidRPr="00D91759">
        <w:rPr>
          <w:rFonts w:ascii="Times New Roman" w:hAnsi="Times New Roman" w:cs="Times New Roman"/>
          <w:sz w:val="24"/>
          <w:szCs w:val="24"/>
        </w:rPr>
        <w:t>Many parents sided with hostel administrators and supported the suspension of their daughters’</w:t>
      </w:r>
      <w:r w:rsidR="00FA7BC1">
        <w:rPr>
          <w:rFonts w:ascii="Times New Roman" w:hAnsi="Times New Roman" w:cs="Times New Roman"/>
          <w:sz w:val="24"/>
          <w:szCs w:val="24"/>
        </w:rPr>
        <w:t>, their denied</w:t>
      </w:r>
      <w:r w:rsidR="00080EFD" w:rsidRPr="00D91759">
        <w:rPr>
          <w:rFonts w:ascii="Times New Roman" w:hAnsi="Times New Roman" w:cs="Times New Roman"/>
          <w:sz w:val="24"/>
          <w:szCs w:val="24"/>
        </w:rPr>
        <w:t xml:space="preserve"> access to the outside world post the curfew, </w:t>
      </w:r>
      <w:r w:rsidR="00FA7BC1">
        <w:rPr>
          <w:rFonts w:ascii="Times New Roman" w:hAnsi="Times New Roman" w:cs="Times New Roman"/>
          <w:sz w:val="24"/>
          <w:szCs w:val="24"/>
        </w:rPr>
        <w:t xml:space="preserve">and some </w:t>
      </w:r>
      <w:r w:rsidR="00080EFD" w:rsidRPr="00D91759">
        <w:rPr>
          <w:rFonts w:ascii="Times New Roman" w:hAnsi="Times New Roman" w:cs="Times New Roman"/>
          <w:sz w:val="24"/>
          <w:szCs w:val="24"/>
        </w:rPr>
        <w:t xml:space="preserve">even </w:t>
      </w:r>
      <w:r w:rsidR="00FA7BC1" w:rsidRPr="00D91759">
        <w:rPr>
          <w:rFonts w:ascii="Times New Roman" w:hAnsi="Times New Roman" w:cs="Times New Roman"/>
          <w:sz w:val="24"/>
          <w:szCs w:val="24"/>
        </w:rPr>
        <w:t>endors</w:t>
      </w:r>
      <w:r w:rsidR="00FA7BC1">
        <w:rPr>
          <w:rFonts w:ascii="Times New Roman" w:hAnsi="Times New Roman" w:cs="Times New Roman"/>
          <w:sz w:val="24"/>
          <w:szCs w:val="24"/>
        </w:rPr>
        <w:t xml:space="preserve">ed </w:t>
      </w:r>
      <w:r w:rsidR="00080EFD" w:rsidRPr="00D91759">
        <w:rPr>
          <w:rFonts w:ascii="Times New Roman" w:hAnsi="Times New Roman" w:cs="Times New Roman"/>
          <w:sz w:val="24"/>
          <w:szCs w:val="24"/>
        </w:rPr>
        <w:t>additional punishment in some instance</w:t>
      </w:r>
      <w:r w:rsidR="00FA7BC1">
        <w:rPr>
          <w:rFonts w:ascii="Times New Roman" w:hAnsi="Times New Roman" w:cs="Times New Roman"/>
          <w:sz w:val="24"/>
          <w:szCs w:val="24"/>
        </w:rPr>
        <w:t>s</w:t>
      </w:r>
      <w:r w:rsidR="00080EFD" w:rsidRPr="00D91759">
        <w:rPr>
          <w:rFonts w:ascii="Times New Roman" w:hAnsi="Times New Roman" w:cs="Times New Roman"/>
          <w:sz w:val="24"/>
          <w:szCs w:val="24"/>
        </w:rPr>
        <w:t xml:space="preserve">. Only students whose parents </w:t>
      </w:r>
      <w:r w:rsidR="00FA7BC1">
        <w:rPr>
          <w:rFonts w:ascii="Times New Roman" w:hAnsi="Times New Roman" w:cs="Times New Roman"/>
          <w:sz w:val="24"/>
          <w:szCs w:val="24"/>
        </w:rPr>
        <w:t>agreed they</w:t>
      </w:r>
      <w:r w:rsidR="00080EFD" w:rsidRPr="00D91759">
        <w:rPr>
          <w:rFonts w:ascii="Times New Roman" w:hAnsi="Times New Roman" w:cs="Times New Roman"/>
          <w:sz w:val="24"/>
          <w:szCs w:val="24"/>
        </w:rPr>
        <w:t xml:space="preserve"> </w:t>
      </w:r>
      <w:r w:rsidR="00FA7BC1">
        <w:rPr>
          <w:rFonts w:ascii="Times New Roman" w:hAnsi="Times New Roman" w:cs="Times New Roman"/>
          <w:sz w:val="24"/>
          <w:szCs w:val="24"/>
        </w:rPr>
        <w:t xml:space="preserve">could </w:t>
      </w:r>
      <w:r w:rsidR="00080EFD" w:rsidRPr="00D91759">
        <w:rPr>
          <w:rFonts w:ascii="Times New Roman" w:hAnsi="Times New Roman" w:cs="Times New Roman"/>
          <w:sz w:val="24"/>
          <w:szCs w:val="24"/>
        </w:rPr>
        <w:t>extend the curfew were allowed an extension</w:t>
      </w:r>
      <w:r w:rsidR="007C5545">
        <w:rPr>
          <w:rFonts w:ascii="Times New Roman" w:hAnsi="Times New Roman" w:cs="Times New Roman"/>
          <w:sz w:val="24"/>
          <w:szCs w:val="24"/>
        </w:rPr>
        <w:t xml:space="preserve"> to stay out beyond the designated curfew time</w:t>
      </w:r>
      <w:r w:rsidR="00080EFD" w:rsidRPr="00D91759">
        <w:rPr>
          <w:rFonts w:ascii="Times New Roman" w:hAnsi="Times New Roman" w:cs="Times New Roman"/>
          <w:sz w:val="24"/>
          <w:szCs w:val="24"/>
        </w:rPr>
        <w:t xml:space="preserve">. </w:t>
      </w:r>
    </w:p>
    <w:p w14:paraId="27186C7D" w14:textId="77777777" w:rsidR="00080EFD" w:rsidRPr="00D91759" w:rsidRDefault="00080EFD" w:rsidP="00A357CF">
      <w:pPr>
        <w:spacing w:before="240" w:line="240" w:lineRule="auto"/>
        <w:contextualSpacing/>
        <w:rPr>
          <w:rFonts w:ascii="Times New Roman" w:hAnsi="Times New Roman" w:cs="Times New Roman"/>
          <w:sz w:val="24"/>
          <w:szCs w:val="24"/>
        </w:rPr>
      </w:pPr>
    </w:p>
    <w:p w14:paraId="6F06AD35" w14:textId="6C5D321D" w:rsidR="00080EFD" w:rsidRPr="00D91759" w:rsidRDefault="0029066F" w:rsidP="00A357CF">
      <w:pPr>
        <w:spacing w:before="24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Such </w:t>
      </w:r>
      <w:r w:rsidR="007C5545">
        <w:rPr>
          <w:rFonts w:ascii="Times New Roman" w:hAnsi="Times New Roman" w:cs="Times New Roman"/>
          <w:sz w:val="24"/>
          <w:szCs w:val="24"/>
        </w:rPr>
        <w:t xml:space="preserve">practices </w:t>
      </w:r>
      <w:r>
        <w:rPr>
          <w:rFonts w:ascii="Times New Roman" w:hAnsi="Times New Roman" w:cs="Times New Roman"/>
          <w:sz w:val="24"/>
          <w:szCs w:val="24"/>
        </w:rPr>
        <w:t>have</w:t>
      </w:r>
      <w:r w:rsidR="00080EFD" w:rsidRPr="00D91759">
        <w:rPr>
          <w:rFonts w:ascii="Times New Roman" w:hAnsi="Times New Roman" w:cs="Times New Roman"/>
          <w:sz w:val="24"/>
          <w:szCs w:val="24"/>
        </w:rPr>
        <w:t xml:space="preserve"> significant political consequences for the development of you</w:t>
      </w:r>
      <w:r w:rsidR="007C5545">
        <w:rPr>
          <w:rFonts w:ascii="Times New Roman" w:hAnsi="Times New Roman" w:cs="Times New Roman"/>
          <w:sz w:val="24"/>
          <w:szCs w:val="24"/>
        </w:rPr>
        <w:t xml:space="preserve">ng people’s </w:t>
      </w:r>
      <w:r w:rsidR="00080EFD" w:rsidRPr="00D91759">
        <w:rPr>
          <w:rFonts w:ascii="Times New Roman" w:hAnsi="Times New Roman" w:cs="Times New Roman"/>
          <w:sz w:val="24"/>
          <w:szCs w:val="24"/>
        </w:rPr>
        <w:t>politics in India, specifically amongst women. Participation in democratic practices like a protest can result in consequences for students; official complaints to families that mor</w:t>
      </w:r>
      <w:r>
        <w:rPr>
          <w:rFonts w:ascii="Times New Roman" w:hAnsi="Times New Roman" w:cs="Times New Roman"/>
          <w:sz w:val="24"/>
          <w:szCs w:val="24"/>
        </w:rPr>
        <w:t>e often rely</w:t>
      </w:r>
      <w:r w:rsidR="00080EFD" w:rsidRPr="00D91759">
        <w:rPr>
          <w:rFonts w:ascii="Times New Roman" w:hAnsi="Times New Roman" w:cs="Times New Roman"/>
          <w:sz w:val="24"/>
          <w:szCs w:val="24"/>
        </w:rPr>
        <w:t xml:space="preserve"> on false reports </w:t>
      </w:r>
      <w:r w:rsidR="007C5545">
        <w:rPr>
          <w:rFonts w:ascii="Times New Roman" w:hAnsi="Times New Roman" w:cs="Times New Roman"/>
          <w:sz w:val="24"/>
          <w:szCs w:val="24"/>
        </w:rPr>
        <w:t xml:space="preserve">are </w:t>
      </w:r>
      <w:r w:rsidR="00080EFD" w:rsidRPr="00D91759">
        <w:rPr>
          <w:rFonts w:ascii="Times New Roman" w:hAnsi="Times New Roman" w:cs="Times New Roman"/>
          <w:sz w:val="24"/>
          <w:szCs w:val="24"/>
        </w:rPr>
        <w:t>designed to malign the student</w:t>
      </w:r>
      <w:r>
        <w:rPr>
          <w:rFonts w:ascii="Times New Roman" w:hAnsi="Times New Roman" w:cs="Times New Roman"/>
          <w:sz w:val="24"/>
          <w:szCs w:val="24"/>
        </w:rPr>
        <w:t xml:space="preserve"> </w:t>
      </w:r>
      <w:r w:rsidR="00080EFD" w:rsidRPr="00D91759">
        <w:rPr>
          <w:rFonts w:ascii="Times New Roman" w:hAnsi="Times New Roman" w:cs="Times New Roman"/>
          <w:sz w:val="24"/>
          <w:szCs w:val="24"/>
        </w:rPr>
        <w:t>an</w:t>
      </w:r>
      <w:r w:rsidR="007C5545">
        <w:rPr>
          <w:rFonts w:ascii="Times New Roman" w:hAnsi="Times New Roman" w:cs="Times New Roman"/>
          <w:sz w:val="24"/>
          <w:szCs w:val="24"/>
        </w:rPr>
        <w:t>d in some cases</w:t>
      </w:r>
      <w:r w:rsidR="00391D62">
        <w:rPr>
          <w:rFonts w:ascii="Times New Roman" w:hAnsi="Times New Roman" w:cs="Times New Roman"/>
          <w:sz w:val="24"/>
          <w:szCs w:val="24"/>
        </w:rPr>
        <w:t>,</w:t>
      </w:r>
      <w:r w:rsidR="007C5545">
        <w:rPr>
          <w:rFonts w:ascii="Times New Roman" w:hAnsi="Times New Roman" w:cs="Times New Roman"/>
          <w:sz w:val="24"/>
          <w:szCs w:val="24"/>
        </w:rPr>
        <w:t xml:space="preserve"> result in the</w:t>
      </w:r>
      <w:r w:rsidR="00080EFD" w:rsidRPr="00D91759">
        <w:rPr>
          <w:rFonts w:ascii="Times New Roman" w:hAnsi="Times New Roman" w:cs="Times New Roman"/>
          <w:sz w:val="24"/>
          <w:szCs w:val="24"/>
        </w:rPr>
        <w:t xml:space="preserve"> loss of </w:t>
      </w:r>
      <w:r w:rsidR="007C5545">
        <w:rPr>
          <w:rFonts w:ascii="Times New Roman" w:hAnsi="Times New Roman" w:cs="Times New Roman"/>
          <w:sz w:val="24"/>
          <w:szCs w:val="24"/>
        </w:rPr>
        <w:t xml:space="preserve">their </w:t>
      </w:r>
      <w:r w:rsidR="00080EFD" w:rsidRPr="00D91759">
        <w:rPr>
          <w:rFonts w:ascii="Times New Roman" w:hAnsi="Times New Roman" w:cs="Times New Roman"/>
          <w:sz w:val="24"/>
          <w:szCs w:val="24"/>
        </w:rPr>
        <w:t xml:space="preserve">hostel accommodation </w:t>
      </w:r>
      <w:r w:rsidR="007C5545">
        <w:rPr>
          <w:rFonts w:ascii="Times New Roman" w:hAnsi="Times New Roman" w:cs="Times New Roman"/>
          <w:sz w:val="24"/>
          <w:szCs w:val="24"/>
        </w:rPr>
        <w:t xml:space="preserve">for </w:t>
      </w:r>
      <w:r w:rsidR="00080EFD" w:rsidRPr="00D91759">
        <w:rPr>
          <w:rFonts w:ascii="Times New Roman" w:hAnsi="Times New Roman" w:cs="Times New Roman"/>
          <w:sz w:val="24"/>
          <w:szCs w:val="24"/>
        </w:rPr>
        <w:t>the following year. The</w:t>
      </w:r>
      <w:r w:rsidR="007C5545">
        <w:rPr>
          <w:rFonts w:ascii="Times New Roman" w:hAnsi="Times New Roman" w:cs="Times New Roman"/>
          <w:sz w:val="24"/>
          <w:szCs w:val="24"/>
        </w:rPr>
        <w:t>y are practices that also</w:t>
      </w:r>
      <w:r w:rsidR="00080EFD" w:rsidRPr="00D91759">
        <w:rPr>
          <w:rFonts w:ascii="Times New Roman" w:hAnsi="Times New Roman" w:cs="Times New Roman"/>
          <w:sz w:val="24"/>
          <w:szCs w:val="24"/>
        </w:rPr>
        <w:t xml:space="preserve"> </w:t>
      </w:r>
      <w:r w:rsidR="007C5545">
        <w:rPr>
          <w:rFonts w:ascii="Times New Roman" w:hAnsi="Times New Roman" w:cs="Times New Roman"/>
          <w:sz w:val="24"/>
          <w:szCs w:val="24"/>
        </w:rPr>
        <w:t>thwart</w:t>
      </w:r>
      <w:r w:rsidR="00080EFD" w:rsidRPr="00D91759">
        <w:rPr>
          <w:rFonts w:ascii="Times New Roman" w:hAnsi="Times New Roman" w:cs="Times New Roman"/>
          <w:sz w:val="24"/>
          <w:szCs w:val="24"/>
        </w:rPr>
        <w:t xml:space="preserve"> the process by which </w:t>
      </w:r>
      <w:r w:rsidR="007C5545">
        <w:rPr>
          <w:rFonts w:ascii="Times New Roman" w:hAnsi="Times New Roman" w:cs="Times New Roman"/>
          <w:sz w:val="24"/>
          <w:szCs w:val="24"/>
        </w:rPr>
        <w:t xml:space="preserve">some </w:t>
      </w:r>
      <w:r w:rsidR="00080EFD" w:rsidRPr="00D91759">
        <w:rPr>
          <w:rFonts w:ascii="Times New Roman" w:hAnsi="Times New Roman" w:cs="Times New Roman"/>
          <w:sz w:val="24"/>
          <w:szCs w:val="24"/>
        </w:rPr>
        <w:t>young women attempt to gain independence from their families, as any attempts to</w:t>
      </w:r>
      <w:r w:rsidR="007C5545">
        <w:rPr>
          <w:rFonts w:ascii="Times New Roman" w:hAnsi="Times New Roman" w:cs="Times New Roman"/>
          <w:sz w:val="24"/>
          <w:szCs w:val="24"/>
        </w:rPr>
        <w:t xml:space="preserve"> ‘be independent’ is</w:t>
      </w:r>
      <w:r w:rsidR="00080EFD" w:rsidRPr="00D91759">
        <w:rPr>
          <w:rFonts w:ascii="Times New Roman" w:hAnsi="Times New Roman" w:cs="Times New Roman"/>
          <w:sz w:val="24"/>
          <w:szCs w:val="24"/>
        </w:rPr>
        <w:t xml:space="preserve"> reported back to their families. The University in this </w:t>
      </w:r>
      <w:r w:rsidR="007C5545">
        <w:rPr>
          <w:rFonts w:ascii="Times New Roman" w:hAnsi="Times New Roman" w:cs="Times New Roman"/>
          <w:sz w:val="24"/>
          <w:szCs w:val="24"/>
        </w:rPr>
        <w:t>way</w:t>
      </w:r>
      <w:r w:rsidR="00080EFD" w:rsidRPr="00D91759">
        <w:rPr>
          <w:rFonts w:ascii="Times New Roman" w:hAnsi="Times New Roman" w:cs="Times New Roman"/>
          <w:sz w:val="24"/>
          <w:szCs w:val="24"/>
        </w:rPr>
        <w:t xml:space="preserve"> is literally surveilling students and reporting back to families. Parents </w:t>
      </w:r>
      <w:r w:rsidR="007C5545">
        <w:rPr>
          <w:rFonts w:ascii="Times New Roman" w:hAnsi="Times New Roman" w:cs="Times New Roman"/>
          <w:sz w:val="24"/>
          <w:szCs w:val="24"/>
        </w:rPr>
        <w:t xml:space="preserve">in turn tend to </w:t>
      </w:r>
      <w:r w:rsidR="00080EFD" w:rsidRPr="00D91759">
        <w:rPr>
          <w:rFonts w:ascii="Times New Roman" w:hAnsi="Times New Roman" w:cs="Times New Roman"/>
          <w:sz w:val="24"/>
          <w:szCs w:val="24"/>
        </w:rPr>
        <w:t>interpret these official reports from universities as evidence that their children aren’t taking their education seriously enough. A</w:t>
      </w:r>
      <w:r w:rsidR="007C5545">
        <w:rPr>
          <w:rFonts w:ascii="Times New Roman" w:hAnsi="Times New Roman" w:cs="Times New Roman"/>
          <w:sz w:val="24"/>
          <w:szCs w:val="24"/>
        </w:rPr>
        <w:t xml:space="preserve">s one </w:t>
      </w:r>
      <w:r w:rsidR="00080EFD" w:rsidRPr="00D91759">
        <w:rPr>
          <w:rFonts w:ascii="Times New Roman" w:hAnsi="Times New Roman" w:cs="Times New Roman"/>
          <w:sz w:val="24"/>
          <w:szCs w:val="24"/>
        </w:rPr>
        <w:t>student recalls</w:t>
      </w:r>
      <w:r w:rsidR="007C5545">
        <w:rPr>
          <w:rFonts w:ascii="Times New Roman" w:hAnsi="Times New Roman" w:cs="Times New Roman"/>
          <w:sz w:val="24"/>
          <w:szCs w:val="24"/>
        </w:rPr>
        <w:t>, her</w:t>
      </w:r>
      <w:r w:rsidR="00080EFD" w:rsidRPr="00D91759">
        <w:rPr>
          <w:rFonts w:ascii="Times New Roman" w:hAnsi="Times New Roman" w:cs="Times New Roman"/>
          <w:sz w:val="24"/>
          <w:szCs w:val="24"/>
        </w:rPr>
        <w:t xml:space="preserve"> roommate was </w:t>
      </w:r>
      <w:r w:rsidR="007C5545">
        <w:rPr>
          <w:rFonts w:ascii="Times New Roman" w:hAnsi="Times New Roman" w:cs="Times New Roman"/>
          <w:sz w:val="24"/>
          <w:szCs w:val="24"/>
        </w:rPr>
        <w:t>withdrawn from</w:t>
      </w:r>
      <w:r w:rsidR="00080EFD" w:rsidRPr="00D91759">
        <w:rPr>
          <w:rFonts w:ascii="Times New Roman" w:hAnsi="Times New Roman" w:cs="Times New Roman"/>
          <w:sz w:val="24"/>
          <w:szCs w:val="24"/>
        </w:rPr>
        <w:t xml:space="preserve"> college </w:t>
      </w:r>
      <w:r w:rsidR="007C5545">
        <w:rPr>
          <w:rFonts w:ascii="Times New Roman" w:hAnsi="Times New Roman" w:cs="Times New Roman"/>
          <w:sz w:val="24"/>
          <w:szCs w:val="24"/>
        </w:rPr>
        <w:t xml:space="preserve">by her family due to </w:t>
      </w:r>
      <w:r w:rsidR="00080EFD" w:rsidRPr="00D91759">
        <w:rPr>
          <w:rFonts w:ascii="Times New Roman" w:hAnsi="Times New Roman" w:cs="Times New Roman"/>
          <w:sz w:val="24"/>
          <w:szCs w:val="24"/>
        </w:rPr>
        <w:t xml:space="preserve"> </w:t>
      </w:r>
      <w:r w:rsidR="00080EFD" w:rsidRPr="00D91759">
        <w:rPr>
          <w:rFonts w:ascii="Times New Roman" w:hAnsi="Times New Roman" w:cs="Times New Roman"/>
          <w:sz w:val="24"/>
          <w:szCs w:val="24"/>
        </w:rPr>
        <w:lastRenderedPageBreak/>
        <w:t xml:space="preserve">her participation in protests about lack of amenities in her hostel, </w:t>
      </w:r>
      <w:r w:rsidR="007C5545">
        <w:rPr>
          <w:rFonts w:ascii="Times New Roman" w:hAnsi="Times New Roman" w:cs="Times New Roman"/>
          <w:sz w:val="24"/>
          <w:szCs w:val="24"/>
        </w:rPr>
        <w:t>because</w:t>
      </w:r>
      <w:r w:rsidR="00080EFD" w:rsidRPr="00D91759">
        <w:rPr>
          <w:rFonts w:ascii="Times New Roman" w:hAnsi="Times New Roman" w:cs="Times New Roman"/>
          <w:sz w:val="24"/>
          <w:szCs w:val="24"/>
        </w:rPr>
        <w:t xml:space="preserve"> her parents viewed her participation in politics as </w:t>
      </w:r>
      <w:r w:rsidR="007C5545">
        <w:rPr>
          <w:rFonts w:ascii="Times New Roman" w:hAnsi="Times New Roman" w:cs="Times New Roman"/>
          <w:sz w:val="24"/>
          <w:szCs w:val="24"/>
        </w:rPr>
        <w:t>evidence of her</w:t>
      </w:r>
      <w:r w:rsidR="00080EFD" w:rsidRPr="00D91759">
        <w:rPr>
          <w:rFonts w:ascii="Times New Roman" w:hAnsi="Times New Roman" w:cs="Times New Roman"/>
          <w:sz w:val="24"/>
          <w:szCs w:val="24"/>
        </w:rPr>
        <w:t xml:space="preserve"> lack of dedication to </w:t>
      </w:r>
      <w:r w:rsidR="007C5545">
        <w:rPr>
          <w:rFonts w:ascii="Times New Roman" w:hAnsi="Times New Roman" w:cs="Times New Roman"/>
          <w:sz w:val="24"/>
          <w:szCs w:val="24"/>
        </w:rPr>
        <w:t>her</w:t>
      </w:r>
      <w:r w:rsidR="00080EFD" w:rsidRPr="00D91759">
        <w:rPr>
          <w:rFonts w:ascii="Times New Roman" w:hAnsi="Times New Roman" w:cs="Times New Roman"/>
          <w:sz w:val="24"/>
          <w:szCs w:val="24"/>
        </w:rPr>
        <w:t xml:space="preserve"> education.</w:t>
      </w:r>
      <w:r w:rsidR="00080EFD" w:rsidRPr="00D91759">
        <w:rPr>
          <w:rStyle w:val="EndnoteReference"/>
          <w:rFonts w:ascii="Times New Roman" w:hAnsi="Times New Roman" w:cs="Times New Roman"/>
          <w:sz w:val="24"/>
          <w:szCs w:val="24"/>
        </w:rPr>
        <w:endnoteReference w:id="6"/>
      </w:r>
    </w:p>
    <w:p w14:paraId="6E2FB420" w14:textId="77777777" w:rsidR="00080EFD" w:rsidRPr="00D91759" w:rsidRDefault="00080EFD" w:rsidP="00A357CF">
      <w:pPr>
        <w:spacing w:before="240" w:line="240" w:lineRule="auto"/>
        <w:contextualSpacing/>
        <w:rPr>
          <w:rFonts w:ascii="Times New Roman" w:hAnsi="Times New Roman" w:cs="Times New Roman"/>
          <w:sz w:val="24"/>
          <w:szCs w:val="24"/>
        </w:rPr>
      </w:pPr>
    </w:p>
    <w:p w14:paraId="194C3DBB" w14:textId="2C6CAAC2" w:rsidR="00931225" w:rsidRDefault="007C5545" w:rsidP="00A357CF">
      <w:pPr>
        <w:spacing w:before="24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While </w:t>
      </w:r>
      <w:r w:rsidR="00931225">
        <w:rPr>
          <w:rFonts w:ascii="Times New Roman" w:hAnsi="Times New Roman" w:cs="Times New Roman"/>
          <w:sz w:val="24"/>
          <w:szCs w:val="24"/>
        </w:rPr>
        <w:t>moral</w:t>
      </w:r>
      <w:r>
        <w:rPr>
          <w:rFonts w:ascii="Times New Roman" w:hAnsi="Times New Roman" w:cs="Times New Roman"/>
          <w:sz w:val="24"/>
          <w:szCs w:val="24"/>
        </w:rPr>
        <w:t xml:space="preserve"> </w:t>
      </w:r>
      <w:r w:rsidR="00931225">
        <w:rPr>
          <w:rFonts w:ascii="Times New Roman" w:hAnsi="Times New Roman" w:cs="Times New Roman"/>
          <w:sz w:val="24"/>
          <w:szCs w:val="24"/>
        </w:rPr>
        <w:t>regulation</w:t>
      </w:r>
      <w:r>
        <w:rPr>
          <w:rFonts w:ascii="Times New Roman" w:hAnsi="Times New Roman" w:cs="Times New Roman"/>
          <w:sz w:val="24"/>
          <w:szCs w:val="24"/>
        </w:rPr>
        <w:t xml:space="preserve"> </w:t>
      </w:r>
      <w:r w:rsidR="00BA697E">
        <w:rPr>
          <w:rFonts w:ascii="Times New Roman" w:hAnsi="Times New Roman" w:cs="Times New Roman"/>
          <w:sz w:val="24"/>
          <w:szCs w:val="24"/>
        </w:rPr>
        <w:t>i</w:t>
      </w:r>
      <w:r w:rsidR="00931225">
        <w:rPr>
          <w:rFonts w:ascii="Times New Roman" w:hAnsi="Times New Roman" w:cs="Times New Roman"/>
          <w:sz w:val="24"/>
          <w:szCs w:val="24"/>
        </w:rPr>
        <w:t>s effective, o</w:t>
      </w:r>
      <w:r>
        <w:rPr>
          <w:rFonts w:ascii="Times New Roman" w:hAnsi="Times New Roman" w:cs="Times New Roman"/>
          <w:sz w:val="24"/>
          <w:szCs w:val="24"/>
        </w:rPr>
        <w:t xml:space="preserve">ther </w:t>
      </w:r>
      <w:r w:rsidR="00931225">
        <w:rPr>
          <w:rFonts w:ascii="Times New Roman" w:hAnsi="Times New Roman" w:cs="Times New Roman"/>
          <w:sz w:val="24"/>
          <w:szCs w:val="24"/>
        </w:rPr>
        <w:t xml:space="preserve">popular </w:t>
      </w:r>
      <w:r>
        <w:rPr>
          <w:rFonts w:ascii="Times New Roman" w:hAnsi="Times New Roman" w:cs="Times New Roman"/>
          <w:sz w:val="24"/>
          <w:szCs w:val="24"/>
        </w:rPr>
        <w:t>strategies to govern young women’s politics rel</w:t>
      </w:r>
      <w:r w:rsidR="00BA697E">
        <w:rPr>
          <w:rFonts w:ascii="Times New Roman" w:hAnsi="Times New Roman" w:cs="Times New Roman"/>
          <w:sz w:val="24"/>
          <w:szCs w:val="24"/>
        </w:rPr>
        <w:t>y</w:t>
      </w:r>
      <w:r>
        <w:rPr>
          <w:rFonts w:ascii="Times New Roman" w:hAnsi="Times New Roman" w:cs="Times New Roman"/>
          <w:sz w:val="24"/>
          <w:szCs w:val="24"/>
        </w:rPr>
        <w:t xml:space="preserve"> on the law</w:t>
      </w:r>
      <w:r w:rsidR="00080EFD" w:rsidRPr="00D91759">
        <w:rPr>
          <w:rFonts w:ascii="Times New Roman" w:hAnsi="Times New Roman" w:cs="Times New Roman"/>
          <w:sz w:val="24"/>
          <w:szCs w:val="24"/>
        </w:rPr>
        <w:t xml:space="preserve">. </w:t>
      </w:r>
      <w:r>
        <w:rPr>
          <w:rFonts w:ascii="Times New Roman" w:hAnsi="Times New Roman" w:cs="Times New Roman"/>
          <w:sz w:val="24"/>
          <w:szCs w:val="24"/>
        </w:rPr>
        <w:t>O</w:t>
      </w:r>
      <w:r w:rsidR="00080EFD" w:rsidRPr="00D91759">
        <w:rPr>
          <w:rFonts w:ascii="Times New Roman" w:hAnsi="Times New Roman" w:cs="Times New Roman"/>
          <w:sz w:val="24"/>
          <w:szCs w:val="24"/>
        </w:rPr>
        <w:t>n admission to a hostel, students and their parents</w:t>
      </w:r>
      <w:r w:rsidR="0029066F">
        <w:rPr>
          <w:rFonts w:ascii="Times New Roman" w:hAnsi="Times New Roman" w:cs="Times New Roman"/>
          <w:sz w:val="24"/>
          <w:szCs w:val="24"/>
        </w:rPr>
        <w:t xml:space="preserve"> must</w:t>
      </w:r>
      <w:r w:rsidR="00080EFD" w:rsidRPr="00D91759">
        <w:rPr>
          <w:rFonts w:ascii="Times New Roman" w:hAnsi="Times New Roman" w:cs="Times New Roman"/>
          <w:sz w:val="24"/>
          <w:szCs w:val="24"/>
        </w:rPr>
        <w:t xml:space="preserve"> sign a </w:t>
      </w:r>
      <w:r w:rsidR="0029066F">
        <w:rPr>
          <w:rFonts w:ascii="Times New Roman" w:hAnsi="Times New Roman" w:cs="Times New Roman"/>
          <w:sz w:val="24"/>
          <w:szCs w:val="24"/>
        </w:rPr>
        <w:t xml:space="preserve">residency </w:t>
      </w:r>
      <w:r w:rsidR="00080EFD" w:rsidRPr="00D91759">
        <w:rPr>
          <w:rFonts w:ascii="Times New Roman" w:hAnsi="Times New Roman" w:cs="Times New Roman"/>
          <w:sz w:val="24"/>
          <w:szCs w:val="24"/>
        </w:rPr>
        <w:t>contract</w:t>
      </w:r>
      <w:r w:rsidR="0029066F">
        <w:rPr>
          <w:rFonts w:ascii="Times New Roman" w:hAnsi="Times New Roman" w:cs="Times New Roman"/>
          <w:sz w:val="24"/>
          <w:szCs w:val="24"/>
        </w:rPr>
        <w:t xml:space="preserve">. Much of it is standard, stating for instance that the student will not partake in drugs, alcohol, or bring weapons into the dormitory. However, such contracts also require that </w:t>
      </w:r>
      <w:r w:rsidR="00080EFD" w:rsidRPr="00D91759">
        <w:rPr>
          <w:rFonts w:ascii="Times New Roman" w:hAnsi="Times New Roman" w:cs="Times New Roman"/>
          <w:sz w:val="24"/>
          <w:szCs w:val="24"/>
        </w:rPr>
        <w:t xml:space="preserve">the student not criticise university policy in any form </w:t>
      </w:r>
      <w:r w:rsidR="0029066F">
        <w:rPr>
          <w:rFonts w:ascii="Times New Roman" w:hAnsi="Times New Roman" w:cs="Times New Roman"/>
          <w:sz w:val="24"/>
          <w:szCs w:val="24"/>
        </w:rPr>
        <w:t>whatso</w:t>
      </w:r>
      <w:r w:rsidR="00080EFD" w:rsidRPr="00D91759">
        <w:rPr>
          <w:rFonts w:ascii="Times New Roman" w:hAnsi="Times New Roman" w:cs="Times New Roman"/>
          <w:sz w:val="24"/>
          <w:szCs w:val="24"/>
        </w:rPr>
        <w:t>e</w:t>
      </w:r>
      <w:r w:rsidR="0029066F">
        <w:rPr>
          <w:rFonts w:ascii="Times New Roman" w:hAnsi="Times New Roman" w:cs="Times New Roman"/>
          <w:sz w:val="24"/>
          <w:szCs w:val="24"/>
        </w:rPr>
        <w:t>ve</w:t>
      </w:r>
      <w:r w:rsidR="00080EFD" w:rsidRPr="00D91759">
        <w:rPr>
          <w:rFonts w:ascii="Times New Roman" w:hAnsi="Times New Roman" w:cs="Times New Roman"/>
          <w:sz w:val="24"/>
          <w:szCs w:val="24"/>
        </w:rPr>
        <w:t xml:space="preserve">r, or partake in political activities that can be construed as critical of the University or its benefactors. Considering </w:t>
      </w:r>
      <w:r w:rsidR="0029066F">
        <w:rPr>
          <w:rFonts w:ascii="Times New Roman" w:hAnsi="Times New Roman" w:cs="Times New Roman"/>
          <w:sz w:val="24"/>
          <w:szCs w:val="24"/>
        </w:rPr>
        <w:t>that most universities in India</w:t>
      </w:r>
      <w:r w:rsidR="00080EFD" w:rsidRPr="00D91759">
        <w:rPr>
          <w:rFonts w:ascii="Times New Roman" w:hAnsi="Times New Roman" w:cs="Times New Roman"/>
          <w:sz w:val="24"/>
          <w:szCs w:val="24"/>
        </w:rPr>
        <w:t xml:space="preserve"> are public institutions, this is often used to silence </w:t>
      </w:r>
      <w:r w:rsidR="00080EFD">
        <w:rPr>
          <w:rFonts w:ascii="Times New Roman" w:hAnsi="Times New Roman" w:cs="Times New Roman"/>
          <w:sz w:val="24"/>
          <w:szCs w:val="24"/>
        </w:rPr>
        <w:t xml:space="preserve">democratic </w:t>
      </w:r>
      <w:r w:rsidR="00080EFD" w:rsidRPr="00D91759">
        <w:rPr>
          <w:rFonts w:ascii="Times New Roman" w:hAnsi="Times New Roman" w:cs="Times New Roman"/>
          <w:sz w:val="24"/>
          <w:szCs w:val="24"/>
        </w:rPr>
        <w:t>opposition</w:t>
      </w:r>
      <w:r w:rsidR="00080EFD">
        <w:rPr>
          <w:rFonts w:ascii="Times New Roman" w:hAnsi="Times New Roman" w:cs="Times New Roman"/>
          <w:sz w:val="24"/>
          <w:szCs w:val="24"/>
        </w:rPr>
        <w:t xml:space="preserve"> to governments and institutions</w:t>
      </w:r>
      <w:r w:rsidR="00080EFD" w:rsidRPr="00D91759">
        <w:rPr>
          <w:rFonts w:ascii="Times New Roman" w:hAnsi="Times New Roman" w:cs="Times New Roman"/>
          <w:sz w:val="24"/>
          <w:szCs w:val="24"/>
        </w:rPr>
        <w:t xml:space="preserve">. </w:t>
      </w:r>
    </w:p>
    <w:p w14:paraId="0D250BB1" w14:textId="77777777" w:rsidR="00931225" w:rsidRDefault="00931225" w:rsidP="00A357CF">
      <w:pPr>
        <w:spacing w:before="240" w:line="240" w:lineRule="auto"/>
        <w:contextualSpacing/>
        <w:rPr>
          <w:rFonts w:ascii="Times New Roman" w:hAnsi="Times New Roman" w:cs="Times New Roman"/>
          <w:sz w:val="24"/>
          <w:szCs w:val="24"/>
        </w:rPr>
      </w:pPr>
    </w:p>
    <w:p w14:paraId="371E22CA" w14:textId="3FDB9F93" w:rsidR="0029066F" w:rsidRPr="00B9747A" w:rsidRDefault="00931225" w:rsidP="00A357CF">
      <w:pPr>
        <w:spacing w:before="240" w:line="240" w:lineRule="auto"/>
        <w:contextualSpacing/>
        <w:rPr>
          <w:rFonts w:ascii="Times New Roman" w:hAnsi="Times New Roman" w:cs="Times New Roman"/>
          <w:sz w:val="24"/>
          <w:szCs w:val="24"/>
        </w:rPr>
      </w:pPr>
      <w:r w:rsidRPr="00B9747A">
        <w:rPr>
          <w:rFonts w:ascii="Times New Roman" w:hAnsi="Times New Roman" w:cs="Times New Roman"/>
          <w:color w:val="auto"/>
          <w:sz w:val="24"/>
          <w:szCs w:val="24"/>
        </w:rPr>
        <w:t>T</w:t>
      </w:r>
      <w:r w:rsidR="0029066F" w:rsidRPr="00B9747A">
        <w:rPr>
          <w:rFonts w:ascii="Times New Roman" w:hAnsi="Times New Roman" w:cs="Times New Roman"/>
          <w:color w:val="auto"/>
          <w:sz w:val="24"/>
          <w:szCs w:val="24"/>
        </w:rPr>
        <w:t xml:space="preserve">hese contracts are </w:t>
      </w:r>
      <w:r w:rsidRPr="00B9747A">
        <w:rPr>
          <w:rFonts w:ascii="Times New Roman" w:hAnsi="Times New Roman" w:cs="Times New Roman"/>
          <w:color w:val="auto"/>
          <w:sz w:val="24"/>
          <w:szCs w:val="24"/>
        </w:rPr>
        <w:t xml:space="preserve">also </w:t>
      </w:r>
      <w:r w:rsidR="0029066F" w:rsidRPr="00B9747A">
        <w:rPr>
          <w:rFonts w:ascii="Times New Roman" w:hAnsi="Times New Roman" w:cs="Times New Roman"/>
          <w:color w:val="auto"/>
          <w:sz w:val="24"/>
          <w:szCs w:val="24"/>
        </w:rPr>
        <w:t>often</w:t>
      </w:r>
      <w:r w:rsidR="00080EFD" w:rsidRPr="00B9747A">
        <w:rPr>
          <w:rFonts w:ascii="Times New Roman" w:hAnsi="Times New Roman" w:cs="Times New Roman"/>
          <w:color w:val="auto"/>
          <w:sz w:val="24"/>
          <w:szCs w:val="24"/>
        </w:rPr>
        <w:t xml:space="preserve"> changed arbitrarily</w:t>
      </w:r>
      <w:r w:rsidR="0029066F" w:rsidRPr="00B9747A">
        <w:rPr>
          <w:rFonts w:ascii="Times New Roman" w:hAnsi="Times New Roman" w:cs="Times New Roman"/>
          <w:color w:val="auto"/>
          <w:sz w:val="24"/>
          <w:szCs w:val="24"/>
        </w:rPr>
        <w:t>,</w:t>
      </w:r>
      <w:r w:rsidR="00080EFD" w:rsidRPr="00B9747A">
        <w:rPr>
          <w:rFonts w:ascii="Times New Roman" w:hAnsi="Times New Roman" w:cs="Times New Roman"/>
          <w:color w:val="auto"/>
          <w:sz w:val="24"/>
          <w:szCs w:val="24"/>
        </w:rPr>
        <w:t xml:space="preserve"> with no explanation provided, so students are </w:t>
      </w:r>
      <w:r w:rsidR="0029066F" w:rsidRPr="00B9747A">
        <w:rPr>
          <w:rFonts w:ascii="Times New Roman" w:hAnsi="Times New Roman" w:cs="Times New Roman"/>
          <w:color w:val="auto"/>
          <w:sz w:val="24"/>
          <w:szCs w:val="24"/>
        </w:rPr>
        <w:t>frequently</w:t>
      </w:r>
      <w:r w:rsidR="00080EFD" w:rsidRPr="00B9747A">
        <w:rPr>
          <w:rFonts w:ascii="Times New Roman" w:hAnsi="Times New Roman" w:cs="Times New Roman"/>
          <w:color w:val="auto"/>
          <w:sz w:val="24"/>
          <w:szCs w:val="24"/>
        </w:rPr>
        <w:t xml:space="preserve"> unaware of which rights they have signed away. </w:t>
      </w:r>
      <w:r w:rsidR="0029066F" w:rsidRPr="00B9747A">
        <w:rPr>
          <w:rFonts w:ascii="Times New Roman" w:hAnsi="Times New Roman" w:cs="Times New Roman"/>
          <w:color w:val="auto"/>
          <w:sz w:val="24"/>
          <w:szCs w:val="24"/>
        </w:rPr>
        <w:t xml:space="preserve">One interviewee’s attempt to stage a student production of </w:t>
      </w:r>
      <w:r w:rsidR="00B0357E" w:rsidRPr="00B9747A">
        <w:rPr>
          <w:rFonts w:ascii="Times New Roman" w:hAnsi="Times New Roman" w:cs="Times New Roman"/>
          <w:color w:val="auto"/>
          <w:sz w:val="24"/>
          <w:szCs w:val="24"/>
        </w:rPr>
        <w:t xml:space="preserve">Eve Ensler’s </w:t>
      </w:r>
      <w:r w:rsidR="0029066F" w:rsidRPr="00B9747A">
        <w:rPr>
          <w:rFonts w:ascii="Times New Roman" w:hAnsi="Times New Roman" w:cs="Times New Roman"/>
          <w:i/>
          <w:color w:val="auto"/>
          <w:sz w:val="24"/>
          <w:szCs w:val="24"/>
        </w:rPr>
        <w:t>Vagina Monologues</w:t>
      </w:r>
      <w:r w:rsidR="00B0357E" w:rsidRPr="00BA360C">
        <w:rPr>
          <w:rFonts w:ascii="Times New Roman" w:hAnsi="Times New Roman" w:cs="Times New Roman"/>
          <w:color w:val="auto"/>
          <w:sz w:val="24"/>
          <w:szCs w:val="24"/>
        </w:rPr>
        <w:t xml:space="preserve"> </w:t>
      </w:r>
      <w:r w:rsidR="0029066F" w:rsidRPr="00B9747A">
        <w:rPr>
          <w:rFonts w:ascii="Times New Roman" w:hAnsi="Times New Roman" w:cs="Times New Roman"/>
          <w:color w:val="auto"/>
          <w:sz w:val="24"/>
          <w:szCs w:val="24"/>
        </w:rPr>
        <w:t xml:space="preserve">saw her “written up” </w:t>
      </w:r>
      <w:r w:rsidR="007512C7" w:rsidRPr="00B9747A">
        <w:rPr>
          <w:rFonts w:ascii="Times New Roman" w:hAnsi="Times New Roman" w:cs="Times New Roman"/>
          <w:color w:val="auto"/>
          <w:sz w:val="24"/>
          <w:szCs w:val="24"/>
        </w:rPr>
        <w:t>because</w:t>
      </w:r>
      <w:r w:rsidR="0029066F" w:rsidRPr="00B9747A">
        <w:rPr>
          <w:rFonts w:ascii="Times New Roman" w:hAnsi="Times New Roman" w:cs="Times New Roman"/>
          <w:color w:val="auto"/>
          <w:sz w:val="24"/>
          <w:szCs w:val="24"/>
        </w:rPr>
        <w:t xml:space="preserve"> the material was </w:t>
      </w:r>
      <w:r w:rsidR="007512C7" w:rsidRPr="00B9747A">
        <w:rPr>
          <w:rFonts w:ascii="Times New Roman" w:hAnsi="Times New Roman" w:cs="Times New Roman"/>
          <w:color w:val="auto"/>
          <w:sz w:val="24"/>
          <w:szCs w:val="24"/>
        </w:rPr>
        <w:t xml:space="preserve">said to be </w:t>
      </w:r>
      <w:r w:rsidR="0029066F" w:rsidRPr="00B9747A">
        <w:rPr>
          <w:rFonts w:ascii="Times New Roman" w:hAnsi="Times New Roman" w:cs="Times New Roman"/>
          <w:color w:val="auto"/>
          <w:sz w:val="24"/>
          <w:szCs w:val="24"/>
        </w:rPr>
        <w:t>“obscene”</w:t>
      </w:r>
      <w:r w:rsidR="007512C7" w:rsidRPr="00B9747A">
        <w:rPr>
          <w:rFonts w:ascii="Times New Roman" w:hAnsi="Times New Roman" w:cs="Times New Roman"/>
          <w:color w:val="auto"/>
          <w:sz w:val="24"/>
          <w:szCs w:val="24"/>
        </w:rPr>
        <w:t>.</w:t>
      </w:r>
      <w:r w:rsidR="00BA360C">
        <w:rPr>
          <w:rStyle w:val="EndnoteReference"/>
          <w:rFonts w:ascii="Times New Roman" w:hAnsi="Times New Roman" w:cs="Times New Roman"/>
          <w:color w:val="auto"/>
          <w:sz w:val="24"/>
          <w:szCs w:val="24"/>
        </w:rPr>
        <w:endnoteReference w:id="7"/>
      </w:r>
      <w:r w:rsidR="007512C7" w:rsidRPr="00B9747A">
        <w:rPr>
          <w:rFonts w:ascii="Times New Roman" w:hAnsi="Times New Roman" w:cs="Times New Roman"/>
          <w:color w:val="auto"/>
          <w:sz w:val="24"/>
          <w:szCs w:val="24"/>
        </w:rPr>
        <w:t xml:space="preserve"> </w:t>
      </w:r>
      <w:r w:rsidR="0029066F" w:rsidRPr="00B9747A">
        <w:rPr>
          <w:rFonts w:ascii="Times New Roman" w:hAnsi="Times New Roman" w:cs="Times New Roman"/>
          <w:color w:val="auto"/>
          <w:sz w:val="24"/>
          <w:szCs w:val="24"/>
        </w:rPr>
        <w:t xml:space="preserve">The </w:t>
      </w:r>
      <w:r w:rsidR="007512C7" w:rsidRPr="00B9747A">
        <w:rPr>
          <w:rFonts w:ascii="Times New Roman" w:hAnsi="Times New Roman" w:cs="Times New Roman"/>
          <w:color w:val="auto"/>
          <w:sz w:val="24"/>
          <w:szCs w:val="24"/>
        </w:rPr>
        <w:t xml:space="preserve">fact that the student </w:t>
      </w:r>
      <w:r w:rsidR="0029066F" w:rsidRPr="00B9747A">
        <w:rPr>
          <w:rFonts w:ascii="Times New Roman" w:hAnsi="Times New Roman" w:cs="Times New Roman"/>
          <w:color w:val="auto"/>
          <w:sz w:val="24"/>
          <w:szCs w:val="24"/>
        </w:rPr>
        <w:t xml:space="preserve">signed the contract was cited </w:t>
      </w:r>
      <w:r w:rsidR="007512C7" w:rsidRPr="00B9747A">
        <w:rPr>
          <w:rFonts w:ascii="Times New Roman" w:hAnsi="Times New Roman" w:cs="Times New Roman"/>
          <w:color w:val="auto"/>
          <w:sz w:val="24"/>
          <w:szCs w:val="24"/>
        </w:rPr>
        <w:t xml:space="preserve">by the university and used </w:t>
      </w:r>
      <w:r w:rsidR="0029066F" w:rsidRPr="00B9747A">
        <w:rPr>
          <w:rFonts w:ascii="Times New Roman" w:hAnsi="Times New Roman" w:cs="Times New Roman"/>
          <w:color w:val="auto"/>
          <w:sz w:val="24"/>
          <w:szCs w:val="24"/>
        </w:rPr>
        <w:t xml:space="preserve">to </w:t>
      </w:r>
      <w:r w:rsidR="007512C7" w:rsidRPr="00B9747A">
        <w:rPr>
          <w:rFonts w:ascii="Times New Roman" w:hAnsi="Times New Roman" w:cs="Times New Roman"/>
          <w:color w:val="auto"/>
          <w:sz w:val="24"/>
          <w:szCs w:val="24"/>
        </w:rPr>
        <w:t xml:space="preserve">coerce </w:t>
      </w:r>
      <w:r w:rsidR="0029066F" w:rsidRPr="00B9747A">
        <w:rPr>
          <w:rFonts w:ascii="Times New Roman" w:hAnsi="Times New Roman" w:cs="Times New Roman"/>
          <w:color w:val="auto"/>
          <w:sz w:val="24"/>
          <w:szCs w:val="24"/>
        </w:rPr>
        <w:t xml:space="preserve">her into dropping </w:t>
      </w:r>
      <w:r w:rsidR="007512C7" w:rsidRPr="00B9747A">
        <w:rPr>
          <w:rFonts w:ascii="Times New Roman" w:hAnsi="Times New Roman" w:cs="Times New Roman"/>
          <w:color w:val="auto"/>
          <w:sz w:val="24"/>
          <w:szCs w:val="24"/>
        </w:rPr>
        <w:t xml:space="preserve">her plans to organise </w:t>
      </w:r>
      <w:r w:rsidR="0029066F" w:rsidRPr="00B9747A">
        <w:rPr>
          <w:rFonts w:ascii="Times New Roman" w:hAnsi="Times New Roman" w:cs="Times New Roman"/>
          <w:color w:val="auto"/>
          <w:sz w:val="24"/>
          <w:szCs w:val="24"/>
        </w:rPr>
        <w:t>the production</w:t>
      </w:r>
      <w:r w:rsidR="007512C7" w:rsidRPr="00B9747A">
        <w:rPr>
          <w:rFonts w:ascii="Times New Roman" w:hAnsi="Times New Roman" w:cs="Times New Roman"/>
          <w:color w:val="auto"/>
          <w:sz w:val="24"/>
          <w:szCs w:val="24"/>
        </w:rPr>
        <w:t>.  While she agreed</w:t>
      </w:r>
      <w:r w:rsidR="00B9747A" w:rsidRPr="00B9747A">
        <w:rPr>
          <w:rFonts w:ascii="Times New Roman" w:hAnsi="Times New Roman" w:cs="Times New Roman"/>
          <w:color w:val="auto"/>
          <w:sz w:val="24"/>
          <w:szCs w:val="24"/>
        </w:rPr>
        <w:t>,</w:t>
      </w:r>
      <w:r w:rsidR="007512C7" w:rsidRPr="00B9747A">
        <w:rPr>
          <w:rFonts w:ascii="Times New Roman" w:hAnsi="Times New Roman" w:cs="Times New Roman"/>
          <w:color w:val="auto"/>
          <w:sz w:val="24"/>
          <w:szCs w:val="24"/>
        </w:rPr>
        <w:t xml:space="preserve"> she claims she </w:t>
      </w:r>
      <w:r w:rsidR="0029066F" w:rsidRPr="00B9747A">
        <w:rPr>
          <w:rFonts w:ascii="Times New Roman" w:hAnsi="Times New Roman" w:cs="Times New Roman"/>
          <w:color w:val="auto"/>
          <w:sz w:val="24"/>
          <w:szCs w:val="24"/>
        </w:rPr>
        <w:t xml:space="preserve">could not recall having signed away the right to participate in dramatic performances. Pinjra Tod has found that many students and their families are unfamiliar with this contract system due to their social background, and are not informed of their rights when signing these documents </w:t>
      </w:r>
      <w:r w:rsidR="007512C7" w:rsidRPr="00B9747A">
        <w:rPr>
          <w:rFonts w:ascii="Times New Roman" w:hAnsi="Times New Roman" w:cs="Times New Roman"/>
          <w:color w:val="auto"/>
          <w:sz w:val="24"/>
          <w:szCs w:val="24"/>
        </w:rPr>
        <w:t xml:space="preserve">and do not fully understand </w:t>
      </w:r>
      <w:r w:rsidR="0029066F" w:rsidRPr="00B9747A">
        <w:rPr>
          <w:rFonts w:ascii="Times New Roman" w:hAnsi="Times New Roman" w:cs="Times New Roman"/>
          <w:color w:val="auto"/>
          <w:sz w:val="24"/>
          <w:szCs w:val="24"/>
        </w:rPr>
        <w:t xml:space="preserve">their content </w:t>
      </w:r>
      <w:r w:rsidR="007512C7" w:rsidRPr="00B9747A">
        <w:rPr>
          <w:rFonts w:ascii="Times New Roman" w:hAnsi="Times New Roman" w:cs="Times New Roman"/>
          <w:color w:val="auto"/>
          <w:sz w:val="24"/>
          <w:szCs w:val="24"/>
        </w:rPr>
        <w:t>or appreciate their</w:t>
      </w:r>
      <w:r w:rsidR="0029066F" w:rsidRPr="00B9747A">
        <w:rPr>
          <w:rFonts w:ascii="Times New Roman" w:hAnsi="Times New Roman" w:cs="Times New Roman"/>
          <w:color w:val="auto"/>
          <w:sz w:val="24"/>
          <w:szCs w:val="24"/>
        </w:rPr>
        <w:t xml:space="preserve"> consequences</w:t>
      </w:r>
      <w:r w:rsidR="0029066F" w:rsidRPr="00B9747A">
        <w:rPr>
          <w:rFonts w:ascii="Times New Roman" w:hAnsi="Times New Roman" w:cs="Times New Roman"/>
          <w:sz w:val="24"/>
          <w:szCs w:val="24"/>
        </w:rPr>
        <w:t xml:space="preserve">. </w:t>
      </w:r>
    </w:p>
    <w:p w14:paraId="1A298045" w14:textId="77777777" w:rsidR="0029066F" w:rsidRDefault="0029066F" w:rsidP="00A357CF">
      <w:pPr>
        <w:spacing w:before="240" w:line="240" w:lineRule="auto"/>
        <w:contextualSpacing/>
        <w:rPr>
          <w:rFonts w:ascii="Times New Roman" w:hAnsi="Times New Roman" w:cs="Times New Roman"/>
          <w:sz w:val="24"/>
          <w:szCs w:val="24"/>
        </w:rPr>
      </w:pPr>
    </w:p>
    <w:p w14:paraId="32E28C9F" w14:textId="00140565" w:rsidR="00B0357E" w:rsidRPr="00E13CDB" w:rsidRDefault="00973531" w:rsidP="00BA360C">
      <w:pPr>
        <w:spacing w:before="240" w:line="240" w:lineRule="auto"/>
        <w:contextualSpacing/>
        <w:rPr>
          <w:rFonts w:ascii="Times New Roman" w:hAnsi="Times New Roman" w:cs="Times New Roman"/>
          <w:sz w:val="24"/>
          <w:szCs w:val="24"/>
        </w:rPr>
      </w:pPr>
      <w:r w:rsidRPr="00D91759">
        <w:rPr>
          <w:rFonts w:ascii="Times New Roman" w:hAnsi="Times New Roman" w:cs="Times New Roman"/>
          <w:sz w:val="24"/>
          <w:szCs w:val="24"/>
        </w:rPr>
        <w:t>Universit</w:t>
      </w:r>
      <w:r w:rsidR="00381220">
        <w:rPr>
          <w:rFonts w:ascii="Times New Roman" w:hAnsi="Times New Roman" w:cs="Times New Roman"/>
          <w:sz w:val="24"/>
          <w:szCs w:val="24"/>
        </w:rPr>
        <w:t>y</w:t>
      </w:r>
      <w:r>
        <w:rPr>
          <w:rFonts w:ascii="Times New Roman" w:hAnsi="Times New Roman" w:cs="Times New Roman"/>
          <w:sz w:val="24"/>
          <w:szCs w:val="24"/>
        </w:rPr>
        <w:t xml:space="preserve"> administrators</w:t>
      </w:r>
      <w:r w:rsidR="00BA360C">
        <w:rPr>
          <w:rFonts w:ascii="Times New Roman" w:hAnsi="Times New Roman" w:cs="Times New Roman"/>
          <w:sz w:val="24"/>
          <w:szCs w:val="24"/>
        </w:rPr>
        <w:t xml:space="preserve"> have</w:t>
      </w:r>
      <w:r>
        <w:rPr>
          <w:rFonts w:ascii="Times New Roman" w:hAnsi="Times New Roman" w:cs="Times New Roman"/>
          <w:sz w:val="24"/>
          <w:szCs w:val="24"/>
        </w:rPr>
        <w:t xml:space="preserve"> also</w:t>
      </w:r>
      <w:r w:rsidR="00080EFD" w:rsidRPr="00D91759">
        <w:rPr>
          <w:rFonts w:ascii="Times New Roman" w:hAnsi="Times New Roman" w:cs="Times New Roman"/>
          <w:sz w:val="24"/>
          <w:szCs w:val="24"/>
        </w:rPr>
        <w:t xml:space="preserve"> found other </w:t>
      </w:r>
      <w:r w:rsidR="00381220">
        <w:rPr>
          <w:rFonts w:ascii="Times New Roman" w:hAnsi="Times New Roman" w:cs="Times New Roman"/>
          <w:sz w:val="24"/>
          <w:szCs w:val="24"/>
        </w:rPr>
        <w:t xml:space="preserve">ways of denying </w:t>
      </w:r>
      <w:r w:rsidR="00080EFD" w:rsidRPr="00D91759">
        <w:rPr>
          <w:rFonts w:ascii="Times New Roman" w:hAnsi="Times New Roman" w:cs="Times New Roman"/>
          <w:sz w:val="24"/>
          <w:szCs w:val="24"/>
        </w:rPr>
        <w:t xml:space="preserve">hostel </w:t>
      </w:r>
      <w:r w:rsidR="00381220">
        <w:rPr>
          <w:rFonts w:ascii="Times New Roman" w:hAnsi="Times New Roman" w:cs="Times New Roman"/>
          <w:sz w:val="24"/>
          <w:szCs w:val="24"/>
        </w:rPr>
        <w:t xml:space="preserve">accommodation to </w:t>
      </w:r>
      <w:r w:rsidR="00080EFD" w:rsidRPr="00D91759">
        <w:rPr>
          <w:rFonts w:ascii="Times New Roman" w:hAnsi="Times New Roman" w:cs="Times New Roman"/>
          <w:sz w:val="24"/>
          <w:szCs w:val="24"/>
        </w:rPr>
        <w:t xml:space="preserve">students deemed </w:t>
      </w:r>
      <w:r w:rsidR="00E85445">
        <w:rPr>
          <w:rFonts w:ascii="Times New Roman" w:hAnsi="Times New Roman" w:cs="Times New Roman"/>
          <w:sz w:val="24"/>
          <w:szCs w:val="24"/>
        </w:rPr>
        <w:t xml:space="preserve">to be </w:t>
      </w:r>
      <w:r w:rsidR="00080EFD" w:rsidRPr="00D91759">
        <w:rPr>
          <w:rFonts w:ascii="Times New Roman" w:hAnsi="Times New Roman" w:cs="Times New Roman"/>
          <w:sz w:val="24"/>
          <w:szCs w:val="24"/>
        </w:rPr>
        <w:t xml:space="preserve">transgressive. </w:t>
      </w:r>
      <w:r w:rsidR="0029066F">
        <w:rPr>
          <w:rFonts w:ascii="Times New Roman" w:hAnsi="Times New Roman" w:cs="Times New Roman"/>
          <w:sz w:val="24"/>
          <w:szCs w:val="24"/>
        </w:rPr>
        <w:t xml:space="preserve">For instance, </w:t>
      </w:r>
      <w:r w:rsidR="00080EFD" w:rsidRPr="00D91759">
        <w:rPr>
          <w:rFonts w:ascii="Times New Roman" w:hAnsi="Times New Roman" w:cs="Times New Roman"/>
          <w:sz w:val="24"/>
          <w:szCs w:val="24"/>
        </w:rPr>
        <w:t>St. Stephens College,</w:t>
      </w:r>
      <w:r w:rsidR="0029066F">
        <w:rPr>
          <w:rFonts w:ascii="Times New Roman" w:hAnsi="Times New Roman" w:cs="Times New Roman"/>
          <w:sz w:val="24"/>
          <w:szCs w:val="24"/>
        </w:rPr>
        <w:t xml:space="preserve"> one of India’s premier colleges,</w:t>
      </w:r>
      <w:r w:rsidR="00080EFD" w:rsidRPr="00D91759">
        <w:rPr>
          <w:rFonts w:ascii="Times New Roman" w:hAnsi="Times New Roman" w:cs="Times New Roman"/>
          <w:sz w:val="24"/>
          <w:szCs w:val="24"/>
        </w:rPr>
        <w:t xml:space="preserve"> now requires mandatory interviews for admissi</w:t>
      </w:r>
      <w:r w:rsidR="0029066F">
        <w:rPr>
          <w:rFonts w:ascii="Times New Roman" w:hAnsi="Times New Roman" w:cs="Times New Roman"/>
          <w:sz w:val="24"/>
          <w:szCs w:val="24"/>
        </w:rPr>
        <w:t xml:space="preserve">on to their hostel every year. </w:t>
      </w:r>
      <w:r w:rsidR="00080EFD" w:rsidRPr="00D91759">
        <w:rPr>
          <w:rFonts w:ascii="Times New Roman" w:hAnsi="Times New Roman" w:cs="Times New Roman"/>
          <w:sz w:val="24"/>
          <w:szCs w:val="24"/>
        </w:rPr>
        <w:t xml:space="preserve">Such a requirement works to intimidate and discourage </w:t>
      </w:r>
      <w:r w:rsidR="00381220">
        <w:rPr>
          <w:rFonts w:ascii="Times New Roman" w:hAnsi="Times New Roman" w:cs="Times New Roman"/>
          <w:sz w:val="24"/>
          <w:szCs w:val="24"/>
        </w:rPr>
        <w:t xml:space="preserve">student </w:t>
      </w:r>
      <w:r w:rsidR="00080EFD" w:rsidRPr="00D91759">
        <w:rPr>
          <w:rFonts w:ascii="Times New Roman" w:hAnsi="Times New Roman" w:cs="Times New Roman"/>
          <w:sz w:val="24"/>
          <w:szCs w:val="24"/>
        </w:rPr>
        <w:t>participation in protest</w:t>
      </w:r>
      <w:r w:rsidR="00381220">
        <w:rPr>
          <w:rFonts w:ascii="Times New Roman" w:hAnsi="Times New Roman" w:cs="Times New Roman"/>
          <w:sz w:val="24"/>
          <w:szCs w:val="24"/>
        </w:rPr>
        <w:t>s</w:t>
      </w:r>
      <w:r w:rsidR="00080EFD" w:rsidRPr="00D91759">
        <w:rPr>
          <w:rFonts w:ascii="Times New Roman" w:hAnsi="Times New Roman" w:cs="Times New Roman"/>
          <w:sz w:val="24"/>
          <w:szCs w:val="24"/>
        </w:rPr>
        <w:t xml:space="preserve"> as </w:t>
      </w:r>
      <w:r w:rsidR="0029066F">
        <w:rPr>
          <w:rFonts w:ascii="Times New Roman" w:hAnsi="Times New Roman" w:cs="Times New Roman"/>
          <w:sz w:val="24"/>
          <w:szCs w:val="24"/>
        </w:rPr>
        <w:t xml:space="preserve">such </w:t>
      </w:r>
      <w:r w:rsidR="00381220">
        <w:rPr>
          <w:rFonts w:ascii="Times New Roman" w:hAnsi="Times New Roman" w:cs="Times New Roman"/>
          <w:sz w:val="24"/>
          <w:szCs w:val="24"/>
        </w:rPr>
        <w:t>action is considered to be</w:t>
      </w:r>
      <w:r w:rsidR="00080EFD" w:rsidRPr="00D91759">
        <w:rPr>
          <w:rFonts w:ascii="Times New Roman" w:hAnsi="Times New Roman" w:cs="Times New Roman"/>
          <w:sz w:val="24"/>
          <w:szCs w:val="24"/>
        </w:rPr>
        <w:t xml:space="preserve"> grounds for </w:t>
      </w:r>
      <w:r w:rsidR="00B0357E">
        <w:rPr>
          <w:rFonts w:ascii="Times New Roman" w:hAnsi="Times New Roman" w:cs="Times New Roman"/>
          <w:sz w:val="24"/>
          <w:szCs w:val="24"/>
        </w:rPr>
        <w:t xml:space="preserve">removal </w:t>
      </w:r>
      <w:r w:rsidR="0029066F">
        <w:rPr>
          <w:rFonts w:ascii="Times New Roman" w:hAnsi="Times New Roman" w:cs="Times New Roman"/>
          <w:sz w:val="24"/>
          <w:szCs w:val="24"/>
        </w:rPr>
        <w:t>from the hostel</w:t>
      </w:r>
      <w:r w:rsidR="00080EFD" w:rsidRPr="00D91759">
        <w:rPr>
          <w:rFonts w:ascii="Times New Roman" w:hAnsi="Times New Roman" w:cs="Times New Roman"/>
          <w:sz w:val="24"/>
          <w:szCs w:val="24"/>
        </w:rPr>
        <w:t xml:space="preserve">. </w:t>
      </w:r>
      <w:r w:rsidR="001F2A6E">
        <w:rPr>
          <w:rFonts w:ascii="Times New Roman" w:hAnsi="Times New Roman" w:cs="Times New Roman"/>
          <w:sz w:val="24"/>
          <w:szCs w:val="24"/>
        </w:rPr>
        <w:t>For instance, t</w:t>
      </w:r>
      <w:r w:rsidR="00080EFD" w:rsidRPr="00D91759">
        <w:rPr>
          <w:rFonts w:ascii="Times New Roman" w:hAnsi="Times New Roman" w:cs="Times New Roman"/>
          <w:sz w:val="24"/>
          <w:szCs w:val="24"/>
        </w:rPr>
        <w:t xml:space="preserve">he </w:t>
      </w:r>
      <w:r w:rsidR="00381220">
        <w:rPr>
          <w:rFonts w:ascii="Times New Roman" w:hAnsi="Times New Roman" w:cs="Times New Roman"/>
          <w:sz w:val="24"/>
          <w:szCs w:val="24"/>
        </w:rPr>
        <w:t xml:space="preserve">annual </w:t>
      </w:r>
      <w:r w:rsidR="00080EFD" w:rsidRPr="00D91759">
        <w:rPr>
          <w:rFonts w:ascii="Times New Roman" w:hAnsi="Times New Roman" w:cs="Times New Roman"/>
          <w:sz w:val="24"/>
          <w:szCs w:val="24"/>
        </w:rPr>
        <w:t>re-</w:t>
      </w:r>
      <w:r w:rsidR="00080EFD" w:rsidRPr="00E01BD7">
        <w:rPr>
          <w:rFonts w:ascii="Times New Roman" w:hAnsi="Times New Roman" w:cs="Times New Roman"/>
          <w:sz w:val="24"/>
          <w:szCs w:val="24"/>
        </w:rPr>
        <w:t xml:space="preserve">interview process was recently used to </w:t>
      </w:r>
      <w:r w:rsidR="001F2A6E">
        <w:rPr>
          <w:rFonts w:ascii="Times New Roman" w:hAnsi="Times New Roman" w:cs="Times New Roman"/>
          <w:sz w:val="24"/>
          <w:szCs w:val="24"/>
        </w:rPr>
        <w:t>take away hostel access from</w:t>
      </w:r>
      <w:r w:rsidR="001F2A6E" w:rsidRPr="00E01BD7">
        <w:rPr>
          <w:rFonts w:ascii="Times New Roman" w:hAnsi="Times New Roman" w:cs="Times New Roman"/>
          <w:sz w:val="24"/>
          <w:szCs w:val="24"/>
        </w:rPr>
        <w:t xml:space="preserve"> </w:t>
      </w:r>
      <w:r w:rsidR="00080EFD" w:rsidRPr="00E01BD7">
        <w:rPr>
          <w:rFonts w:ascii="Times New Roman" w:hAnsi="Times New Roman" w:cs="Times New Roman"/>
          <w:sz w:val="24"/>
          <w:szCs w:val="24"/>
        </w:rPr>
        <w:t xml:space="preserve">students involved in protesting </w:t>
      </w:r>
      <w:r w:rsidR="00381220" w:rsidRPr="00E01BD7">
        <w:rPr>
          <w:rFonts w:ascii="Times New Roman" w:hAnsi="Times New Roman" w:cs="Times New Roman"/>
          <w:sz w:val="24"/>
          <w:szCs w:val="24"/>
        </w:rPr>
        <w:t xml:space="preserve">against </w:t>
      </w:r>
      <w:r w:rsidR="00080EFD" w:rsidRPr="00E01BD7">
        <w:rPr>
          <w:rFonts w:ascii="Times New Roman" w:hAnsi="Times New Roman" w:cs="Times New Roman"/>
          <w:sz w:val="24"/>
          <w:szCs w:val="24"/>
        </w:rPr>
        <w:t>the College administration</w:t>
      </w:r>
      <w:r w:rsidR="00B0357E" w:rsidRPr="00E01BD7">
        <w:rPr>
          <w:rFonts w:ascii="Times New Roman" w:hAnsi="Times New Roman" w:cs="Times New Roman"/>
          <w:sz w:val="24"/>
          <w:szCs w:val="24"/>
        </w:rPr>
        <w:t xml:space="preserve">s attempt to </w:t>
      </w:r>
      <w:r w:rsidR="00080EFD" w:rsidRPr="00E01BD7">
        <w:rPr>
          <w:rFonts w:ascii="Times New Roman" w:hAnsi="Times New Roman" w:cs="Times New Roman"/>
          <w:sz w:val="24"/>
          <w:szCs w:val="24"/>
        </w:rPr>
        <w:t>become autonomous from Delhi University. Autonomy</w:t>
      </w:r>
      <w:r w:rsidR="001F2A6E">
        <w:rPr>
          <w:rFonts w:ascii="Times New Roman" w:hAnsi="Times New Roman" w:cs="Times New Roman"/>
          <w:sz w:val="24"/>
          <w:szCs w:val="24"/>
        </w:rPr>
        <w:t xml:space="preserve"> for the college from the University would mean that St. Stephens College would not be bound by the rules concerning tuition and</w:t>
      </w:r>
      <w:r w:rsidR="00E13CDB">
        <w:rPr>
          <w:rFonts w:ascii="Times New Roman" w:hAnsi="Times New Roman" w:cs="Times New Roman"/>
          <w:sz w:val="24"/>
          <w:szCs w:val="24"/>
        </w:rPr>
        <w:t xml:space="preserve"> </w:t>
      </w:r>
      <w:r w:rsidR="001F2A6E">
        <w:rPr>
          <w:rFonts w:ascii="Times New Roman" w:hAnsi="Times New Roman" w:cs="Times New Roman"/>
          <w:sz w:val="24"/>
          <w:szCs w:val="24"/>
        </w:rPr>
        <w:t>affirmative action that govern centralised Indian universities. This</w:t>
      </w:r>
      <w:r w:rsidR="00080EFD" w:rsidRPr="00E01BD7">
        <w:rPr>
          <w:rFonts w:ascii="Times New Roman" w:hAnsi="Times New Roman" w:cs="Times New Roman"/>
          <w:sz w:val="24"/>
          <w:szCs w:val="24"/>
        </w:rPr>
        <w:t xml:space="preserve"> </w:t>
      </w:r>
      <w:r w:rsidR="00B0357E" w:rsidRPr="001F2A6E">
        <w:rPr>
          <w:rFonts w:ascii="Times New Roman" w:hAnsi="Times New Roman" w:cs="Times New Roman"/>
          <w:sz w:val="24"/>
          <w:szCs w:val="24"/>
        </w:rPr>
        <w:t xml:space="preserve">would </w:t>
      </w:r>
      <w:r w:rsidR="001F2A6E">
        <w:rPr>
          <w:rFonts w:ascii="Times New Roman" w:hAnsi="Times New Roman" w:cs="Times New Roman"/>
          <w:sz w:val="24"/>
          <w:szCs w:val="24"/>
        </w:rPr>
        <w:t>therefore</w:t>
      </w:r>
      <w:r w:rsidR="00B0357E" w:rsidRPr="00E01BD7">
        <w:rPr>
          <w:rFonts w:ascii="Times New Roman" w:hAnsi="Times New Roman" w:cs="Times New Roman"/>
          <w:sz w:val="24"/>
          <w:szCs w:val="24"/>
        </w:rPr>
        <w:t xml:space="preserve"> </w:t>
      </w:r>
      <w:r w:rsidR="00080EFD" w:rsidRPr="00E01BD7">
        <w:rPr>
          <w:rFonts w:ascii="Times New Roman" w:hAnsi="Times New Roman" w:cs="Times New Roman"/>
          <w:sz w:val="24"/>
          <w:szCs w:val="24"/>
        </w:rPr>
        <w:t xml:space="preserve">result in fee hikes and an </w:t>
      </w:r>
      <w:r w:rsidR="00B0357E" w:rsidRPr="001F2A6E">
        <w:rPr>
          <w:rFonts w:ascii="Times New Roman" w:hAnsi="Times New Roman" w:cs="Times New Roman"/>
          <w:sz w:val="24"/>
          <w:szCs w:val="24"/>
        </w:rPr>
        <w:t>end to</w:t>
      </w:r>
      <w:r w:rsidR="00080EFD" w:rsidRPr="00E01BD7">
        <w:rPr>
          <w:rFonts w:ascii="Times New Roman" w:hAnsi="Times New Roman" w:cs="Times New Roman"/>
          <w:sz w:val="24"/>
          <w:szCs w:val="24"/>
        </w:rPr>
        <w:t xml:space="preserve"> the reservation system that ensures students from</w:t>
      </w:r>
      <w:r w:rsidR="00E13CDB">
        <w:rPr>
          <w:rFonts w:ascii="Times New Roman" w:hAnsi="Times New Roman" w:cs="Times New Roman"/>
          <w:sz w:val="24"/>
          <w:szCs w:val="24"/>
        </w:rPr>
        <w:t xml:space="preserve"> </w:t>
      </w:r>
      <w:r w:rsidR="00080EFD" w:rsidRPr="00E01BD7">
        <w:rPr>
          <w:rFonts w:ascii="Times New Roman" w:hAnsi="Times New Roman" w:cs="Times New Roman"/>
          <w:sz w:val="24"/>
          <w:szCs w:val="24"/>
        </w:rPr>
        <w:t xml:space="preserve">marginalised communities are provided </w:t>
      </w:r>
      <w:r w:rsidR="00B0357E" w:rsidRPr="001F2A6E">
        <w:rPr>
          <w:rFonts w:ascii="Times New Roman" w:hAnsi="Times New Roman" w:cs="Times New Roman"/>
          <w:sz w:val="24"/>
          <w:szCs w:val="24"/>
        </w:rPr>
        <w:t>places</w:t>
      </w:r>
      <w:r w:rsidR="00B0357E" w:rsidRPr="00E01BD7">
        <w:rPr>
          <w:rFonts w:ascii="Times New Roman" w:hAnsi="Times New Roman" w:cs="Times New Roman"/>
          <w:sz w:val="24"/>
          <w:szCs w:val="24"/>
        </w:rPr>
        <w:t xml:space="preserve"> </w:t>
      </w:r>
      <w:r w:rsidR="00080EFD" w:rsidRPr="00E01BD7">
        <w:rPr>
          <w:rFonts w:ascii="Times New Roman" w:hAnsi="Times New Roman" w:cs="Times New Roman"/>
          <w:sz w:val="24"/>
          <w:szCs w:val="24"/>
        </w:rPr>
        <w:t>in Colleges</w:t>
      </w:r>
      <w:r w:rsidR="00080EFD" w:rsidRPr="001F2A6E">
        <w:rPr>
          <w:rFonts w:ascii="Times New Roman" w:hAnsi="Times New Roman" w:cs="Times New Roman"/>
          <w:sz w:val="36"/>
          <w:szCs w:val="36"/>
        </w:rPr>
        <w:t xml:space="preserve">. </w:t>
      </w:r>
      <w:r w:rsidR="00080EFD" w:rsidRPr="00E01BD7">
        <w:rPr>
          <w:rFonts w:ascii="Times New Roman" w:hAnsi="Times New Roman" w:cs="Times New Roman"/>
          <w:sz w:val="24"/>
          <w:szCs w:val="24"/>
        </w:rPr>
        <w:t xml:space="preserve">Students </w:t>
      </w:r>
      <w:r w:rsidR="00B0357E" w:rsidRPr="001F2A6E">
        <w:rPr>
          <w:rFonts w:ascii="Times New Roman" w:hAnsi="Times New Roman" w:cs="Times New Roman"/>
          <w:sz w:val="24"/>
          <w:szCs w:val="24"/>
        </w:rPr>
        <w:t xml:space="preserve">committed to </w:t>
      </w:r>
      <w:r w:rsidR="00080EFD" w:rsidRPr="00E01BD7">
        <w:rPr>
          <w:rFonts w:ascii="Times New Roman" w:hAnsi="Times New Roman" w:cs="Times New Roman"/>
          <w:sz w:val="24"/>
          <w:szCs w:val="24"/>
        </w:rPr>
        <w:t xml:space="preserve">protecting higher education from </w:t>
      </w:r>
      <w:r w:rsidR="001F2A6E">
        <w:rPr>
          <w:rFonts w:ascii="Times New Roman" w:hAnsi="Times New Roman" w:cs="Times New Roman"/>
          <w:sz w:val="24"/>
          <w:szCs w:val="24"/>
        </w:rPr>
        <w:t xml:space="preserve">what they perceived as </w:t>
      </w:r>
      <w:r w:rsidR="00080EFD" w:rsidRPr="00E01BD7">
        <w:rPr>
          <w:rFonts w:ascii="Times New Roman" w:hAnsi="Times New Roman" w:cs="Times New Roman"/>
          <w:sz w:val="24"/>
          <w:szCs w:val="24"/>
        </w:rPr>
        <w:t>privatisation</w:t>
      </w:r>
      <w:r w:rsidR="001F2A6E">
        <w:rPr>
          <w:rFonts w:ascii="Times New Roman" w:hAnsi="Times New Roman" w:cs="Times New Roman"/>
          <w:sz w:val="24"/>
          <w:szCs w:val="24"/>
        </w:rPr>
        <w:t xml:space="preserve"> (an attempt to capitalise on the reputation of the college to demand higher fees than mandated by the Government)</w:t>
      </w:r>
      <w:r w:rsidR="00080EFD" w:rsidRPr="00E01BD7">
        <w:rPr>
          <w:rFonts w:ascii="Times New Roman" w:hAnsi="Times New Roman" w:cs="Times New Roman"/>
          <w:sz w:val="24"/>
          <w:szCs w:val="24"/>
        </w:rPr>
        <w:t xml:space="preserve"> </w:t>
      </w:r>
      <w:r w:rsidR="00CC14CC" w:rsidRPr="00E01BD7">
        <w:rPr>
          <w:rFonts w:ascii="Times New Roman" w:hAnsi="Times New Roman" w:cs="Times New Roman"/>
          <w:sz w:val="24"/>
          <w:szCs w:val="24"/>
        </w:rPr>
        <w:t>were</w:t>
      </w:r>
      <w:r w:rsidR="00080EFD" w:rsidRPr="00E01BD7">
        <w:rPr>
          <w:rFonts w:ascii="Times New Roman" w:hAnsi="Times New Roman" w:cs="Times New Roman"/>
          <w:sz w:val="24"/>
          <w:szCs w:val="24"/>
        </w:rPr>
        <w:t xml:space="preserve"> punished </w:t>
      </w:r>
      <w:r w:rsidR="00B0357E" w:rsidRPr="001F2A6E">
        <w:rPr>
          <w:rFonts w:ascii="Times New Roman" w:hAnsi="Times New Roman" w:cs="Times New Roman"/>
          <w:sz w:val="24"/>
          <w:szCs w:val="24"/>
        </w:rPr>
        <w:t xml:space="preserve">by </w:t>
      </w:r>
      <w:r w:rsidR="00080EFD" w:rsidRPr="00E01BD7">
        <w:rPr>
          <w:rFonts w:ascii="Times New Roman" w:hAnsi="Times New Roman" w:cs="Times New Roman"/>
          <w:sz w:val="24"/>
          <w:szCs w:val="24"/>
        </w:rPr>
        <w:t xml:space="preserve">the revocation of </w:t>
      </w:r>
      <w:r w:rsidR="00B0357E" w:rsidRPr="001F2A6E">
        <w:rPr>
          <w:rFonts w:ascii="Times New Roman" w:hAnsi="Times New Roman" w:cs="Times New Roman"/>
          <w:sz w:val="24"/>
          <w:szCs w:val="24"/>
        </w:rPr>
        <w:t xml:space="preserve">their </w:t>
      </w:r>
      <w:r w:rsidR="00080EFD" w:rsidRPr="00E01BD7">
        <w:rPr>
          <w:rFonts w:ascii="Times New Roman" w:hAnsi="Times New Roman" w:cs="Times New Roman"/>
          <w:sz w:val="24"/>
          <w:szCs w:val="24"/>
        </w:rPr>
        <w:t>hostel privileges for the year</w:t>
      </w:r>
      <w:r w:rsidR="002F533A" w:rsidRPr="00E01BD7">
        <w:rPr>
          <w:rFonts w:ascii="Times New Roman" w:hAnsi="Times New Roman" w:cs="Times New Roman"/>
          <w:sz w:val="24"/>
          <w:szCs w:val="24"/>
        </w:rPr>
        <w:t xml:space="preserve"> (@pinjra</w:t>
      </w:r>
      <w:r w:rsidR="0077188F" w:rsidRPr="00E01BD7">
        <w:rPr>
          <w:rFonts w:ascii="Times New Roman" w:hAnsi="Times New Roman" w:cs="Times New Roman"/>
          <w:sz w:val="24"/>
          <w:szCs w:val="24"/>
        </w:rPr>
        <w:t>tod</w:t>
      </w:r>
      <w:r w:rsidR="002F533A" w:rsidRPr="00E01BD7">
        <w:rPr>
          <w:rFonts w:ascii="Times New Roman" w:hAnsi="Times New Roman" w:cs="Times New Roman"/>
          <w:sz w:val="24"/>
          <w:szCs w:val="24"/>
        </w:rPr>
        <w:t xml:space="preserve"> Instagram 9 May 2017)</w:t>
      </w:r>
      <w:r w:rsidR="00080EFD" w:rsidRPr="00E01BD7">
        <w:rPr>
          <w:rFonts w:ascii="Times New Roman" w:hAnsi="Times New Roman" w:cs="Times New Roman"/>
          <w:sz w:val="24"/>
          <w:szCs w:val="24"/>
        </w:rPr>
        <w:t xml:space="preserve">. </w:t>
      </w:r>
    </w:p>
    <w:p w14:paraId="0FA34A2D" w14:textId="77777777" w:rsidR="00B0357E" w:rsidRPr="00E13CDB" w:rsidRDefault="00B0357E" w:rsidP="00A357CF">
      <w:pPr>
        <w:spacing w:before="240" w:line="240" w:lineRule="auto"/>
        <w:contextualSpacing/>
        <w:rPr>
          <w:rFonts w:ascii="Times New Roman" w:hAnsi="Times New Roman" w:cs="Times New Roman"/>
          <w:sz w:val="24"/>
          <w:szCs w:val="24"/>
        </w:rPr>
      </w:pPr>
    </w:p>
    <w:p w14:paraId="452A8539" w14:textId="557BF1F5" w:rsidR="00080EFD" w:rsidRDefault="00080EFD" w:rsidP="00A357CF">
      <w:pPr>
        <w:spacing w:before="240" w:line="240" w:lineRule="auto"/>
        <w:contextualSpacing/>
        <w:rPr>
          <w:rFonts w:ascii="Times New Roman" w:hAnsi="Times New Roman" w:cs="Times New Roman"/>
          <w:sz w:val="24"/>
          <w:szCs w:val="24"/>
        </w:rPr>
      </w:pPr>
      <w:r w:rsidRPr="00E01BD7">
        <w:rPr>
          <w:rFonts w:ascii="Times New Roman" w:hAnsi="Times New Roman" w:cs="Times New Roman"/>
          <w:sz w:val="24"/>
          <w:szCs w:val="24"/>
        </w:rPr>
        <w:t xml:space="preserve">This approach to controlling and monitoring young people isn’t </w:t>
      </w:r>
      <w:r w:rsidR="00B0357E" w:rsidRPr="00E01BD7">
        <w:rPr>
          <w:rFonts w:ascii="Times New Roman" w:hAnsi="Times New Roman" w:cs="Times New Roman"/>
          <w:sz w:val="24"/>
          <w:szCs w:val="24"/>
        </w:rPr>
        <w:t>all that hidden</w:t>
      </w:r>
      <w:r w:rsidRPr="00E01BD7">
        <w:rPr>
          <w:rFonts w:ascii="Times New Roman" w:hAnsi="Times New Roman" w:cs="Times New Roman"/>
          <w:sz w:val="24"/>
          <w:szCs w:val="24"/>
        </w:rPr>
        <w:t xml:space="preserve"> </w:t>
      </w:r>
      <w:r w:rsidR="00B0357E" w:rsidRPr="00E01BD7">
        <w:rPr>
          <w:rFonts w:ascii="Times New Roman" w:hAnsi="Times New Roman" w:cs="Times New Roman"/>
          <w:sz w:val="24"/>
          <w:szCs w:val="24"/>
        </w:rPr>
        <w:t xml:space="preserve">as an </w:t>
      </w:r>
      <w:r w:rsidRPr="00E01BD7">
        <w:rPr>
          <w:rFonts w:ascii="Times New Roman" w:hAnsi="Times New Roman" w:cs="Times New Roman"/>
          <w:sz w:val="24"/>
          <w:szCs w:val="24"/>
        </w:rPr>
        <w:t xml:space="preserve">aspect </w:t>
      </w:r>
      <w:r w:rsidR="00B0357E" w:rsidRPr="00E01BD7">
        <w:rPr>
          <w:rFonts w:ascii="Times New Roman" w:hAnsi="Times New Roman" w:cs="Times New Roman"/>
          <w:sz w:val="24"/>
          <w:szCs w:val="24"/>
        </w:rPr>
        <w:t xml:space="preserve">of </w:t>
      </w:r>
      <w:r w:rsidRPr="00E01BD7">
        <w:rPr>
          <w:rFonts w:ascii="Times New Roman" w:hAnsi="Times New Roman" w:cs="Times New Roman"/>
          <w:sz w:val="24"/>
          <w:szCs w:val="24"/>
        </w:rPr>
        <w:t>Indian politics. The St. Stephen’s College Principal for instance, claimed that “curbing women’s movement helps them improve academically and anyone opposed to the curfew is not serious about their studies,”</w:t>
      </w:r>
      <w:r w:rsidR="002F533A" w:rsidRPr="00E01BD7">
        <w:rPr>
          <w:rFonts w:ascii="Times New Roman" w:hAnsi="Times New Roman" w:cs="Times New Roman"/>
          <w:sz w:val="24"/>
          <w:szCs w:val="24"/>
        </w:rPr>
        <w:t xml:space="preserve"> (Joshi 2013)</w:t>
      </w:r>
      <w:r w:rsidRPr="00E01BD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91759">
        <w:rPr>
          <w:rFonts w:ascii="Times New Roman" w:hAnsi="Times New Roman" w:cs="Times New Roman"/>
          <w:sz w:val="24"/>
          <w:szCs w:val="24"/>
        </w:rPr>
        <w:t xml:space="preserve">effectively </w:t>
      </w:r>
      <w:r w:rsidR="0029066F">
        <w:rPr>
          <w:rFonts w:ascii="Times New Roman" w:hAnsi="Times New Roman" w:cs="Times New Roman"/>
          <w:sz w:val="24"/>
          <w:szCs w:val="24"/>
        </w:rPr>
        <w:t>framing</w:t>
      </w:r>
      <w:r w:rsidRPr="00D91759">
        <w:rPr>
          <w:rFonts w:ascii="Times New Roman" w:hAnsi="Times New Roman" w:cs="Times New Roman"/>
          <w:sz w:val="24"/>
          <w:szCs w:val="24"/>
        </w:rPr>
        <w:t xml:space="preserve"> dissent on college campuses as </w:t>
      </w:r>
      <w:r w:rsidR="0029066F">
        <w:rPr>
          <w:rFonts w:ascii="Times New Roman" w:hAnsi="Times New Roman" w:cs="Times New Roman"/>
          <w:sz w:val="24"/>
          <w:szCs w:val="24"/>
        </w:rPr>
        <w:t xml:space="preserve">the work of students </w:t>
      </w:r>
      <w:r w:rsidRPr="00D91759">
        <w:rPr>
          <w:rFonts w:ascii="Times New Roman" w:hAnsi="Times New Roman" w:cs="Times New Roman"/>
          <w:sz w:val="24"/>
          <w:szCs w:val="24"/>
        </w:rPr>
        <w:t>not serious about their study</w:t>
      </w:r>
      <w:r w:rsidR="0029066F">
        <w:rPr>
          <w:rFonts w:ascii="Times New Roman" w:hAnsi="Times New Roman" w:cs="Times New Roman"/>
          <w:sz w:val="24"/>
          <w:szCs w:val="24"/>
        </w:rPr>
        <w:t>,</w:t>
      </w:r>
      <w:r w:rsidRPr="00D91759">
        <w:rPr>
          <w:rFonts w:ascii="Times New Roman" w:hAnsi="Times New Roman" w:cs="Times New Roman"/>
          <w:sz w:val="24"/>
          <w:szCs w:val="24"/>
        </w:rPr>
        <w:t xml:space="preserve"> and thus deserving of expulsion. This </w:t>
      </w:r>
      <w:r w:rsidR="00B0357E">
        <w:rPr>
          <w:rFonts w:ascii="Times New Roman" w:hAnsi="Times New Roman" w:cs="Times New Roman"/>
          <w:sz w:val="24"/>
          <w:szCs w:val="24"/>
        </w:rPr>
        <w:t>approach</w:t>
      </w:r>
      <w:r w:rsidRPr="00D91759">
        <w:rPr>
          <w:rFonts w:ascii="Times New Roman" w:hAnsi="Times New Roman" w:cs="Times New Roman"/>
          <w:sz w:val="24"/>
          <w:szCs w:val="24"/>
        </w:rPr>
        <w:t xml:space="preserve"> </w:t>
      </w:r>
      <w:r w:rsidR="00B0357E">
        <w:rPr>
          <w:rFonts w:ascii="Times New Roman" w:hAnsi="Times New Roman" w:cs="Times New Roman"/>
          <w:sz w:val="24"/>
          <w:szCs w:val="24"/>
        </w:rPr>
        <w:t xml:space="preserve">to </w:t>
      </w:r>
      <w:r w:rsidRPr="00D91759">
        <w:rPr>
          <w:rFonts w:ascii="Times New Roman" w:hAnsi="Times New Roman" w:cs="Times New Roman"/>
          <w:sz w:val="24"/>
          <w:szCs w:val="24"/>
        </w:rPr>
        <w:t xml:space="preserve">criminalizing students </w:t>
      </w:r>
      <w:r w:rsidR="00B0357E">
        <w:rPr>
          <w:rFonts w:ascii="Times New Roman" w:hAnsi="Times New Roman" w:cs="Times New Roman"/>
          <w:sz w:val="24"/>
          <w:szCs w:val="24"/>
        </w:rPr>
        <w:t xml:space="preserve">results in </w:t>
      </w:r>
      <w:r w:rsidRPr="00D91759">
        <w:rPr>
          <w:rFonts w:ascii="Times New Roman" w:hAnsi="Times New Roman" w:cs="Times New Roman"/>
          <w:sz w:val="24"/>
          <w:szCs w:val="24"/>
        </w:rPr>
        <w:t>students being arrested for organising speaker forums, as well as being charged with sedition for protesting a</w:t>
      </w:r>
      <w:r w:rsidR="00B0357E">
        <w:rPr>
          <w:rFonts w:ascii="Times New Roman" w:hAnsi="Times New Roman" w:cs="Times New Roman"/>
          <w:sz w:val="24"/>
          <w:szCs w:val="24"/>
        </w:rPr>
        <w:t xml:space="preserve">gainst a </w:t>
      </w:r>
      <w:r w:rsidRPr="00D91759">
        <w:rPr>
          <w:rFonts w:ascii="Times New Roman" w:hAnsi="Times New Roman" w:cs="Times New Roman"/>
          <w:sz w:val="24"/>
          <w:szCs w:val="24"/>
        </w:rPr>
        <w:t xml:space="preserve"> 1100% fee hike in one year</w:t>
      </w:r>
      <w:r w:rsidR="002F533A">
        <w:rPr>
          <w:rFonts w:ascii="Times New Roman" w:hAnsi="Times New Roman" w:cs="Times New Roman"/>
          <w:sz w:val="24"/>
          <w:szCs w:val="24"/>
        </w:rPr>
        <w:t xml:space="preserve"> (@pinjratod Instagram 12 April 2017)</w:t>
      </w:r>
      <w:r>
        <w:rPr>
          <w:rFonts w:ascii="Times New Roman" w:hAnsi="Times New Roman" w:cs="Times New Roman"/>
          <w:sz w:val="24"/>
          <w:szCs w:val="24"/>
        </w:rPr>
        <w:t xml:space="preserve">. What must be noted here is that the criminalizing of student </w:t>
      </w:r>
      <w:r>
        <w:rPr>
          <w:rFonts w:ascii="Times New Roman" w:hAnsi="Times New Roman" w:cs="Times New Roman"/>
          <w:sz w:val="24"/>
          <w:szCs w:val="24"/>
        </w:rPr>
        <w:lastRenderedPageBreak/>
        <w:t xml:space="preserve">mobilisation </w:t>
      </w:r>
      <w:r w:rsidR="00B0357E">
        <w:rPr>
          <w:rFonts w:ascii="Times New Roman" w:hAnsi="Times New Roman" w:cs="Times New Roman"/>
          <w:sz w:val="24"/>
          <w:szCs w:val="24"/>
        </w:rPr>
        <w:t xml:space="preserve">is not </w:t>
      </w:r>
      <w:r>
        <w:rPr>
          <w:rFonts w:ascii="Times New Roman" w:hAnsi="Times New Roman" w:cs="Times New Roman"/>
          <w:sz w:val="24"/>
          <w:szCs w:val="24"/>
        </w:rPr>
        <w:t xml:space="preserve">restricted to universities in rural areas, </w:t>
      </w:r>
      <w:r w:rsidR="00B0357E">
        <w:rPr>
          <w:rFonts w:ascii="Times New Roman" w:hAnsi="Times New Roman" w:cs="Times New Roman"/>
          <w:sz w:val="24"/>
          <w:szCs w:val="24"/>
        </w:rPr>
        <w:t xml:space="preserve">or to </w:t>
      </w:r>
      <w:r>
        <w:rPr>
          <w:rFonts w:ascii="Times New Roman" w:hAnsi="Times New Roman" w:cs="Times New Roman"/>
          <w:sz w:val="24"/>
          <w:szCs w:val="24"/>
        </w:rPr>
        <w:t xml:space="preserve">universities </w:t>
      </w:r>
      <w:r w:rsidR="00E6404F">
        <w:rPr>
          <w:rFonts w:ascii="Times New Roman" w:hAnsi="Times New Roman" w:cs="Times New Roman"/>
          <w:sz w:val="24"/>
          <w:szCs w:val="24"/>
        </w:rPr>
        <w:t xml:space="preserve">promoting </w:t>
      </w:r>
      <w:r>
        <w:rPr>
          <w:rFonts w:ascii="Times New Roman" w:hAnsi="Times New Roman" w:cs="Times New Roman"/>
          <w:sz w:val="24"/>
          <w:szCs w:val="24"/>
        </w:rPr>
        <w:t xml:space="preserve">a conservative ideology. This narrative of </w:t>
      </w:r>
      <w:r w:rsidR="00E01BD7">
        <w:rPr>
          <w:rFonts w:ascii="Times New Roman" w:hAnsi="Times New Roman" w:cs="Times New Roman"/>
          <w:sz w:val="24"/>
          <w:szCs w:val="24"/>
        </w:rPr>
        <w:t xml:space="preserve">’unpatriotic’ </w:t>
      </w:r>
      <w:r>
        <w:rPr>
          <w:rFonts w:ascii="Times New Roman" w:hAnsi="Times New Roman" w:cs="Times New Roman"/>
          <w:sz w:val="24"/>
          <w:szCs w:val="24"/>
        </w:rPr>
        <w:t>students has pervaded urban institutions, the best educational establishments, including the universities where political leaders in the past have begun their own political careers.</w:t>
      </w:r>
    </w:p>
    <w:p w14:paraId="0B45B15B" w14:textId="77777777" w:rsidR="00080EFD" w:rsidRPr="00D91759" w:rsidRDefault="00080EFD" w:rsidP="00A357CF">
      <w:pPr>
        <w:spacing w:before="240" w:line="240" w:lineRule="auto"/>
        <w:contextualSpacing/>
        <w:rPr>
          <w:rFonts w:ascii="Times New Roman" w:hAnsi="Times New Roman" w:cs="Times New Roman"/>
          <w:sz w:val="24"/>
          <w:szCs w:val="24"/>
        </w:rPr>
      </w:pPr>
    </w:p>
    <w:p w14:paraId="0BB194C7" w14:textId="29846192" w:rsidR="00080EFD" w:rsidRDefault="00080EFD" w:rsidP="00A357CF">
      <w:pPr>
        <w:spacing w:line="240" w:lineRule="auto"/>
        <w:rPr>
          <w:rFonts w:ascii="Times New Roman" w:hAnsi="Times New Roman" w:cs="Times New Roman"/>
          <w:b/>
          <w:sz w:val="24"/>
          <w:szCs w:val="24"/>
        </w:rPr>
      </w:pPr>
      <w:r w:rsidRPr="00D91759">
        <w:rPr>
          <w:rFonts w:ascii="Times New Roman" w:hAnsi="Times New Roman" w:cs="Times New Roman"/>
          <w:b/>
          <w:sz w:val="24"/>
          <w:szCs w:val="24"/>
        </w:rPr>
        <w:t>Hostels and Beyond</w:t>
      </w:r>
    </w:p>
    <w:p w14:paraId="569FDA0E" w14:textId="77777777" w:rsidR="00CF7D46" w:rsidRPr="00D91759" w:rsidRDefault="00CF7D46" w:rsidP="00A357CF">
      <w:pPr>
        <w:spacing w:line="240" w:lineRule="auto"/>
        <w:rPr>
          <w:rFonts w:ascii="Times New Roman" w:hAnsi="Times New Roman" w:cs="Times New Roman"/>
          <w:b/>
          <w:sz w:val="24"/>
          <w:szCs w:val="24"/>
        </w:rPr>
      </w:pPr>
    </w:p>
    <w:p w14:paraId="36A549EB" w14:textId="380A181C" w:rsidR="00080EFD" w:rsidRPr="00D91759" w:rsidRDefault="00080EFD" w:rsidP="00A357CF">
      <w:pPr>
        <w:spacing w:line="240" w:lineRule="auto"/>
        <w:rPr>
          <w:rFonts w:ascii="Times New Roman" w:hAnsi="Times New Roman" w:cs="Times New Roman"/>
          <w:sz w:val="24"/>
          <w:szCs w:val="24"/>
        </w:rPr>
      </w:pPr>
      <w:r w:rsidRPr="00D91759">
        <w:rPr>
          <w:rFonts w:ascii="Times New Roman" w:hAnsi="Times New Roman" w:cs="Times New Roman"/>
          <w:sz w:val="24"/>
          <w:szCs w:val="24"/>
        </w:rPr>
        <w:t xml:space="preserve">This is not to say that </w:t>
      </w:r>
      <w:r w:rsidR="00E01BD7" w:rsidRPr="00D91759">
        <w:rPr>
          <w:rFonts w:ascii="Times New Roman" w:hAnsi="Times New Roman" w:cs="Times New Roman"/>
          <w:sz w:val="24"/>
          <w:szCs w:val="24"/>
        </w:rPr>
        <w:t>you</w:t>
      </w:r>
      <w:r w:rsidR="00E01BD7">
        <w:rPr>
          <w:rFonts w:ascii="Times New Roman" w:hAnsi="Times New Roman" w:cs="Times New Roman"/>
          <w:sz w:val="24"/>
          <w:szCs w:val="24"/>
        </w:rPr>
        <w:t xml:space="preserve">ng people and </w:t>
      </w:r>
      <w:r w:rsidRPr="00D91759">
        <w:rPr>
          <w:rFonts w:ascii="Times New Roman" w:hAnsi="Times New Roman" w:cs="Times New Roman"/>
          <w:sz w:val="24"/>
          <w:szCs w:val="24"/>
        </w:rPr>
        <w:t xml:space="preserve">politics in India </w:t>
      </w:r>
      <w:r w:rsidR="00BD79EA">
        <w:rPr>
          <w:rFonts w:ascii="Times New Roman" w:hAnsi="Times New Roman" w:cs="Times New Roman"/>
          <w:sz w:val="24"/>
          <w:szCs w:val="24"/>
        </w:rPr>
        <w:t xml:space="preserve">are not </w:t>
      </w:r>
      <w:r w:rsidR="00551FBE">
        <w:rPr>
          <w:rFonts w:ascii="Times New Roman" w:hAnsi="Times New Roman" w:cs="Times New Roman"/>
          <w:sz w:val="24"/>
          <w:szCs w:val="24"/>
        </w:rPr>
        <w:t>flourishing</w:t>
      </w:r>
      <w:r w:rsidRPr="00D91759">
        <w:rPr>
          <w:rFonts w:ascii="Times New Roman" w:hAnsi="Times New Roman" w:cs="Times New Roman"/>
          <w:sz w:val="24"/>
          <w:szCs w:val="24"/>
        </w:rPr>
        <w:t xml:space="preserve">. Pinjra Tod continues to fight </w:t>
      </w:r>
      <w:r w:rsidR="00E01BD7">
        <w:rPr>
          <w:rFonts w:ascii="Times New Roman" w:hAnsi="Times New Roman" w:cs="Times New Roman"/>
          <w:sz w:val="24"/>
          <w:szCs w:val="24"/>
        </w:rPr>
        <w:t>against</w:t>
      </w:r>
      <w:r w:rsidRPr="00D91759">
        <w:rPr>
          <w:rFonts w:ascii="Times New Roman" w:hAnsi="Times New Roman" w:cs="Times New Roman"/>
          <w:sz w:val="24"/>
          <w:szCs w:val="24"/>
        </w:rPr>
        <w:t xml:space="preserve"> hostel curfews across Delhi and the country, and celebrate</w:t>
      </w:r>
      <w:r>
        <w:rPr>
          <w:rFonts w:ascii="Times New Roman" w:hAnsi="Times New Roman" w:cs="Times New Roman"/>
          <w:sz w:val="24"/>
          <w:szCs w:val="24"/>
        </w:rPr>
        <w:t>s</w:t>
      </w:r>
      <w:r w:rsidRPr="00D91759">
        <w:rPr>
          <w:rFonts w:ascii="Times New Roman" w:hAnsi="Times New Roman" w:cs="Times New Roman"/>
          <w:sz w:val="24"/>
          <w:szCs w:val="24"/>
        </w:rPr>
        <w:t xml:space="preserve"> every victory</w:t>
      </w:r>
      <w:r w:rsidR="00BD79EA">
        <w:rPr>
          <w:rFonts w:ascii="Times New Roman" w:hAnsi="Times New Roman" w:cs="Times New Roman"/>
          <w:sz w:val="24"/>
          <w:szCs w:val="24"/>
        </w:rPr>
        <w:t xml:space="preserve"> they achieve</w:t>
      </w:r>
      <w:r w:rsidRPr="00D91759">
        <w:rPr>
          <w:rFonts w:ascii="Times New Roman" w:hAnsi="Times New Roman" w:cs="Times New Roman"/>
          <w:sz w:val="24"/>
          <w:szCs w:val="24"/>
        </w:rPr>
        <w:t>. However, the movement has also broadened its scope, since its inception. While still fighting various forms of gendered institutional harassment, they have</w:t>
      </w:r>
      <w:r w:rsidR="0029066F">
        <w:rPr>
          <w:rFonts w:ascii="Times New Roman" w:hAnsi="Times New Roman" w:cs="Times New Roman"/>
          <w:sz w:val="24"/>
          <w:szCs w:val="24"/>
        </w:rPr>
        <w:t xml:space="preserve"> now also</w:t>
      </w:r>
      <w:r w:rsidRPr="00D91759">
        <w:rPr>
          <w:rFonts w:ascii="Times New Roman" w:hAnsi="Times New Roman" w:cs="Times New Roman"/>
          <w:sz w:val="24"/>
          <w:szCs w:val="24"/>
        </w:rPr>
        <w:t xml:space="preserve"> </w:t>
      </w:r>
      <w:r w:rsidR="00E01BD7">
        <w:rPr>
          <w:rFonts w:ascii="Times New Roman" w:hAnsi="Times New Roman" w:cs="Times New Roman"/>
          <w:sz w:val="24"/>
          <w:szCs w:val="24"/>
        </w:rPr>
        <w:t xml:space="preserve">become </w:t>
      </w:r>
      <w:r w:rsidR="0029066F">
        <w:rPr>
          <w:rFonts w:ascii="Times New Roman" w:hAnsi="Times New Roman" w:cs="Times New Roman"/>
          <w:sz w:val="24"/>
          <w:szCs w:val="24"/>
        </w:rPr>
        <w:t xml:space="preserve">allied </w:t>
      </w:r>
      <w:r w:rsidRPr="00D91759">
        <w:rPr>
          <w:rFonts w:ascii="Times New Roman" w:hAnsi="Times New Roman" w:cs="Times New Roman"/>
          <w:sz w:val="24"/>
          <w:szCs w:val="24"/>
        </w:rPr>
        <w:t xml:space="preserve">with other movements that are emerging to fight other forms of institutional harassment. For instance, Pinjra Tod has been active in protesting </w:t>
      </w:r>
      <w:r w:rsidR="00E01BD7">
        <w:rPr>
          <w:rFonts w:ascii="Times New Roman" w:hAnsi="Times New Roman" w:cs="Times New Roman"/>
          <w:sz w:val="24"/>
          <w:szCs w:val="24"/>
        </w:rPr>
        <w:t xml:space="preserve">against </w:t>
      </w:r>
      <w:r w:rsidRPr="00D91759">
        <w:rPr>
          <w:rFonts w:ascii="Times New Roman" w:hAnsi="Times New Roman" w:cs="Times New Roman"/>
          <w:sz w:val="24"/>
          <w:szCs w:val="24"/>
        </w:rPr>
        <w:t xml:space="preserve">the violence meted out by educational institutions to Dalit and Muslim students. A </w:t>
      </w:r>
      <w:r w:rsidR="00E01BD7">
        <w:rPr>
          <w:rFonts w:ascii="Times New Roman" w:hAnsi="Times New Roman" w:cs="Times New Roman"/>
          <w:sz w:val="24"/>
          <w:szCs w:val="24"/>
        </w:rPr>
        <w:t>‘</w:t>
      </w:r>
      <w:r w:rsidRPr="00D91759">
        <w:rPr>
          <w:rFonts w:ascii="Times New Roman" w:hAnsi="Times New Roman" w:cs="Times New Roman"/>
          <w:sz w:val="24"/>
          <w:szCs w:val="24"/>
        </w:rPr>
        <w:t>lower caste</w:t>
      </w:r>
      <w:r w:rsidR="00E01BD7">
        <w:rPr>
          <w:rFonts w:ascii="Times New Roman" w:hAnsi="Times New Roman" w:cs="Times New Roman"/>
          <w:sz w:val="24"/>
          <w:szCs w:val="24"/>
        </w:rPr>
        <w:t>’</w:t>
      </w:r>
      <w:r w:rsidRPr="00D91759">
        <w:rPr>
          <w:rFonts w:ascii="Times New Roman" w:hAnsi="Times New Roman" w:cs="Times New Roman"/>
          <w:sz w:val="24"/>
          <w:szCs w:val="24"/>
        </w:rPr>
        <w:t xml:space="preserve"> student </w:t>
      </w:r>
      <w:r w:rsidR="00E01BD7" w:rsidRPr="00D91759">
        <w:rPr>
          <w:rFonts w:ascii="Times New Roman" w:hAnsi="Times New Roman" w:cs="Times New Roman"/>
          <w:sz w:val="24"/>
          <w:szCs w:val="24"/>
        </w:rPr>
        <w:t>d</w:t>
      </w:r>
      <w:r w:rsidR="00E01BD7">
        <w:rPr>
          <w:rFonts w:ascii="Times New Roman" w:hAnsi="Times New Roman" w:cs="Times New Roman"/>
          <w:sz w:val="24"/>
          <w:szCs w:val="24"/>
        </w:rPr>
        <w:t>escribed</w:t>
      </w:r>
      <w:r w:rsidR="00E01BD7" w:rsidRPr="00D91759">
        <w:rPr>
          <w:rFonts w:ascii="Times New Roman" w:hAnsi="Times New Roman" w:cs="Times New Roman"/>
          <w:sz w:val="24"/>
          <w:szCs w:val="24"/>
        </w:rPr>
        <w:t xml:space="preserve"> </w:t>
      </w:r>
      <w:r w:rsidRPr="00D91759">
        <w:rPr>
          <w:rFonts w:ascii="Times New Roman" w:hAnsi="Times New Roman" w:cs="Times New Roman"/>
          <w:sz w:val="24"/>
          <w:szCs w:val="24"/>
        </w:rPr>
        <w:t xml:space="preserve">her feelings about the suicide of a fellow Dalit PhD student through the </w:t>
      </w:r>
      <w:r w:rsidR="0064602F">
        <w:rPr>
          <w:rFonts w:ascii="Times New Roman" w:hAnsi="Times New Roman" w:cs="Times New Roman"/>
          <w:sz w:val="24"/>
          <w:szCs w:val="24"/>
        </w:rPr>
        <w:t>Pinjra Tod platform, and exhorted</w:t>
      </w:r>
      <w:r w:rsidRPr="00D91759">
        <w:rPr>
          <w:rFonts w:ascii="Times New Roman" w:hAnsi="Times New Roman" w:cs="Times New Roman"/>
          <w:sz w:val="24"/>
          <w:szCs w:val="24"/>
        </w:rPr>
        <w:t xml:space="preserve"> her fellow students to</w:t>
      </w:r>
    </w:p>
    <w:p w14:paraId="7E119BFA" w14:textId="77777777" w:rsidR="00080EFD" w:rsidRPr="00D91759" w:rsidRDefault="00080EFD" w:rsidP="00A357CF">
      <w:pPr>
        <w:spacing w:line="240" w:lineRule="auto"/>
        <w:jc w:val="center"/>
        <w:rPr>
          <w:rFonts w:ascii="Times New Roman" w:hAnsi="Times New Roman" w:cs="Times New Roman"/>
          <w:i/>
          <w:sz w:val="24"/>
          <w:szCs w:val="24"/>
        </w:rPr>
      </w:pPr>
      <w:r w:rsidRPr="00D91759">
        <w:rPr>
          <w:rFonts w:ascii="Times New Roman" w:hAnsi="Times New Roman" w:cs="Times New Roman"/>
          <w:i/>
          <w:sz w:val="24"/>
          <w:szCs w:val="24"/>
        </w:rPr>
        <w:t>“Build a platform for solidarity for only the oppressed will understand one another. The upper caste may sympathize but they will not understand us. We need to build a bond among the Dalit Bhaujan Adivasi community.”</w:t>
      </w:r>
      <w:r w:rsidRPr="00D91759">
        <w:rPr>
          <w:rStyle w:val="EndnoteReference"/>
          <w:rFonts w:ascii="Times New Roman" w:hAnsi="Times New Roman" w:cs="Times New Roman"/>
          <w:i/>
          <w:sz w:val="24"/>
          <w:szCs w:val="24"/>
        </w:rPr>
        <w:endnoteReference w:id="8"/>
      </w:r>
    </w:p>
    <w:p w14:paraId="0499BD56" w14:textId="77777777" w:rsidR="00080EFD" w:rsidRPr="00D91759" w:rsidRDefault="00080EFD" w:rsidP="00A357CF">
      <w:pPr>
        <w:spacing w:line="240" w:lineRule="auto"/>
        <w:rPr>
          <w:rFonts w:ascii="Times New Roman" w:hAnsi="Times New Roman" w:cs="Times New Roman"/>
          <w:sz w:val="24"/>
          <w:szCs w:val="24"/>
        </w:rPr>
      </w:pPr>
    </w:p>
    <w:p w14:paraId="2173ABD8" w14:textId="1532B003" w:rsidR="00656DFC" w:rsidRDefault="00080EFD" w:rsidP="00A357CF">
      <w:pPr>
        <w:spacing w:line="240" w:lineRule="auto"/>
        <w:rPr>
          <w:rFonts w:ascii="Times New Roman" w:hAnsi="Times New Roman" w:cs="Times New Roman"/>
          <w:sz w:val="24"/>
          <w:szCs w:val="24"/>
        </w:rPr>
      </w:pPr>
      <w:r w:rsidRPr="00D91759">
        <w:rPr>
          <w:rFonts w:ascii="Times New Roman" w:hAnsi="Times New Roman" w:cs="Times New Roman"/>
          <w:sz w:val="24"/>
          <w:szCs w:val="24"/>
        </w:rPr>
        <w:t>The anniversary of the</w:t>
      </w:r>
      <w:r w:rsidR="006646E1">
        <w:rPr>
          <w:rFonts w:ascii="Times New Roman" w:hAnsi="Times New Roman" w:cs="Times New Roman"/>
          <w:sz w:val="24"/>
          <w:szCs w:val="24"/>
        </w:rPr>
        <w:t xml:space="preserve"> brutal rape and murder of a 17-</w:t>
      </w:r>
      <w:r w:rsidRPr="00D91759">
        <w:rPr>
          <w:rFonts w:ascii="Times New Roman" w:hAnsi="Times New Roman" w:cs="Times New Roman"/>
          <w:sz w:val="24"/>
          <w:szCs w:val="24"/>
        </w:rPr>
        <w:t xml:space="preserve">year old Dalit student in rural Bihar, India, </w:t>
      </w:r>
      <w:r w:rsidR="00E01BD7">
        <w:rPr>
          <w:rFonts w:ascii="Times New Roman" w:hAnsi="Times New Roman" w:cs="Times New Roman"/>
          <w:sz w:val="24"/>
          <w:szCs w:val="24"/>
        </w:rPr>
        <w:t xml:space="preserve">also </w:t>
      </w:r>
      <w:r w:rsidRPr="00D91759">
        <w:rPr>
          <w:rFonts w:ascii="Times New Roman" w:hAnsi="Times New Roman" w:cs="Times New Roman"/>
          <w:sz w:val="24"/>
          <w:szCs w:val="24"/>
        </w:rPr>
        <w:t>bec</w:t>
      </w:r>
      <w:r>
        <w:rPr>
          <w:rFonts w:ascii="Times New Roman" w:hAnsi="Times New Roman" w:cs="Times New Roman"/>
          <w:sz w:val="24"/>
          <w:szCs w:val="24"/>
        </w:rPr>
        <w:t>a</w:t>
      </w:r>
      <w:r w:rsidRPr="00D91759">
        <w:rPr>
          <w:rFonts w:ascii="Times New Roman" w:hAnsi="Times New Roman" w:cs="Times New Roman"/>
          <w:sz w:val="24"/>
          <w:szCs w:val="24"/>
        </w:rPr>
        <w:t>me</w:t>
      </w:r>
      <w:r>
        <w:rPr>
          <w:rFonts w:ascii="Times New Roman" w:hAnsi="Times New Roman" w:cs="Times New Roman"/>
          <w:sz w:val="24"/>
          <w:szCs w:val="24"/>
        </w:rPr>
        <w:t xml:space="preserve"> </w:t>
      </w:r>
      <w:r w:rsidRPr="00D91759">
        <w:rPr>
          <w:rFonts w:ascii="Times New Roman" w:hAnsi="Times New Roman" w:cs="Times New Roman"/>
          <w:sz w:val="24"/>
          <w:szCs w:val="24"/>
        </w:rPr>
        <w:t>a rallying point and</w:t>
      </w:r>
      <w:r w:rsidR="0029066F">
        <w:rPr>
          <w:rFonts w:ascii="Times New Roman" w:hAnsi="Times New Roman" w:cs="Times New Roman"/>
          <w:sz w:val="24"/>
          <w:szCs w:val="24"/>
        </w:rPr>
        <w:t xml:space="preserve"> site from which collective</w:t>
      </w:r>
      <w:r w:rsidRPr="00D91759">
        <w:rPr>
          <w:rFonts w:ascii="Times New Roman" w:hAnsi="Times New Roman" w:cs="Times New Roman"/>
          <w:sz w:val="24"/>
          <w:szCs w:val="24"/>
        </w:rPr>
        <w:t xml:space="preserve"> criticism </w:t>
      </w:r>
      <w:r w:rsidR="00E01BD7">
        <w:rPr>
          <w:rFonts w:ascii="Times New Roman" w:hAnsi="Times New Roman" w:cs="Times New Roman"/>
          <w:sz w:val="24"/>
          <w:szCs w:val="24"/>
        </w:rPr>
        <w:t>was</w:t>
      </w:r>
      <w:r w:rsidR="0029066F">
        <w:rPr>
          <w:rFonts w:ascii="Times New Roman" w:hAnsi="Times New Roman" w:cs="Times New Roman"/>
          <w:sz w:val="24"/>
          <w:szCs w:val="24"/>
        </w:rPr>
        <w:t xml:space="preserve"> </w:t>
      </w:r>
      <w:r w:rsidR="00E01BD7">
        <w:rPr>
          <w:rFonts w:ascii="Times New Roman" w:hAnsi="Times New Roman" w:cs="Times New Roman"/>
          <w:sz w:val="24"/>
          <w:szCs w:val="24"/>
        </w:rPr>
        <w:t xml:space="preserve">voiced </w:t>
      </w:r>
      <w:r w:rsidR="0029066F">
        <w:rPr>
          <w:rFonts w:ascii="Times New Roman" w:hAnsi="Times New Roman" w:cs="Times New Roman"/>
          <w:sz w:val="24"/>
          <w:szCs w:val="24"/>
        </w:rPr>
        <w:t>to</w:t>
      </w:r>
      <w:r w:rsidRPr="00D91759">
        <w:rPr>
          <w:rFonts w:ascii="Times New Roman" w:hAnsi="Times New Roman" w:cs="Times New Roman"/>
          <w:sz w:val="24"/>
          <w:szCs w:val="24"/>
        </w:rPr>
        <w:t xml:space="preserve"> authorities and a society unconcerned with the violence </w:t>
      </w:r>
      <w:r w:rsidR="0029066F">
        <w:rPr>
          <w:rFonts w:ascii="Times New Roman" w:hAnsi="Times New Roman" w:cs="Times New Roman"/>
          <w:sz w:val="24"/>
          <w:szCs w:val="24"/>
        </w:rPr>
        <w:t xml:space="preserve">perpetuated </w:t>
      </w:r>
      <w:r w:rsidR="00E01BD7">
        <w:rPr>
          <w:rFonts w:ascii="Times New Roman" w:hAnsi="Times New Roman" w:cs="Times New Roman"/>
          <w:sz w:val="24"/>
          <w:szCs w:val="24"/>
        </w:rPr>
        <w:t>against</w:t>
      </w:r>
      <w:r w:rsidR="0029066F">
        <w:rPr>
          <w:rFonts w:ascii="Times New Roman" w:hAnsi="Times New Roman" w:cs="Times New Roman"/>
          <w:sz w:val="24"/>
          <w:szCs w:val="24"/>
        </w:rPr>
        <w:t xml:space="preserve"> </w:t>
      </w:r>
      <w:r w:rsidRPr="00D91759">
        <w:rPr>
          <w:rFonts w:ascii="Times New Roman" w:hAnsi="Times New Roman" w:cs="Times New Roman"/>
          <w:sz w:val="24"/>
          <w:szCs w:val="24"/>
        </w:rPr>
        <w:t>marginalized citizens</w:t>
      </w:r>
      <w:r w:rsidR="002F533A">
        <w:rPr>
          <w:rFonts w:ascii="Times New Roman" w:hAnsi="Times New Roman" w:cs="Times New Roman"/>
          <w:sz w:val="24"/>
          <w:szCs w:val="24"/>
        </w:rPr>
        <w:t xml:space="preserve"> (@pinjratod Instagram 29 March 2017)</w:t>
      </w:r>
      <w:r w:rsidRPr="00D91759">
        <w:rPr>
          <w:rFonts w:ascii="Times New Roman" w:hAnsi="Times New Roman" w:cs="Times New Roman"/>
          <w:sz w:val="24"/>
          <w:szCs w:val="24"/>
        </w:rPr>
        <w:t xml:space="preserve">. Some </w:t>
      </w:r>
      <w:r w:rsidR="00E13CDB">
        <w:rPr>
          <w:rFonts w:ascii="Times New Roman" w:hAnsi="Times New Roman" w:cs="Times New Roman"/>
          <w:sz w:val="24"/>
          <w:szCs w:val="24"/>
        </w:rPr>
        <w:t>P</w:t>
      </w:r>
      <w:r w:rsidR="00E01BD7">
        <w:rPr>
          <w:rFonts w:ascii="Times New Roman" w:hAnsi="Times New Roman" w:cs="Times New Roman"/>
          <w:sz w:val="24"/>
          <w:szCs w:val="24"/>
        </w:rPr>
        <w:t>injra</w:t>
      </w:r>
      <w:r w:rsidR="00E13CDB">
        <w:rPr>
          <w:rFonts w:ascii="Times New Roman" w:hAnsi="Times New Roman" w:cs="Times New Roman"/>
          <w:sz w:val="24"/>
          <w:szCs w:val="24"/>
        </w:rPr>
        <w:t xml:space="preserve"> T</w:t>
      </w:r>
      <w:r w:rsidR="00E01BD7">
        <w:rPr>
          <w:rFonts w:ascii="Times New Roman" w:hAnsi="Times New Roman" w:cs="Times New Roman"/>
          <w:sz w:val="24"/>
          <w:szCs w:val="24"/>
        </w:rPr>
        <w:t xml:space="preserve">od </w:t>
      </w:r>
      <w:r w:rsidRPr="00D91759">
        <w:rPr>
          <w:rFonts w:ascii="Times New Roman" w:hAnsi="Times New Roman" w:cs="Times New Roman"/>
          <w:sz w:val="24"/>
          <w:szCs w:val="24"/>
        </w:rPr>
        <w:t xml:space="preserve">members argue that </w:t>
      </w:r>
      <w:r w:rsidR="00E13CDB">
        <w:rPr>
          <w:rFonts w:ascii="Times New Roman" w:hAnsi="Times New Roman" w:cs="Times New Roman"/>
          <w:sz w:val="24"/>
          <w:szCs w:val="24"/>
        </w:rPr>
        <w:t xml:space="preserve">the case of a missing Muslim student, </w:t>
      </w:r>
      <w:r w:rsidRPr="00D91759">
        <w:rPr>
          <w:rFonts w:ascii="Times New Roman" w:hAnsi="Times New Roman" w:cs="Times New Roman"/>
          <w:sz w:val="24"/>
          <w:szCs w:val="24"/>
        </w:rPr>
        <w:t xml:space="preserve">Najeeb, who went missing the day after </w:t>
      </w:r>
      <w:r w:rsidR="00E01BD7">
        <w:rPr>
          <w:rFonts w:ascii="Times New Roman" w:hAnsi="Times New Roman" w:cs="Times New Roman"/>
          <w:sz w:val="24"/>
          <w:szCs w:val="24"/>
        </w:rPr>
        <w:t xml:space="preserve">he had </w:t>
      </w:r>
      <w:r w:rsidRPr="00D91759">
        <w:rPr>
          <w:rFonts w:ascii="Times New Roman" w:hAnsi="Times New Roman" w:cs="Times New Roman"/>
          <w:sz w:val="24"/>
          <w:szCs w:val="24"/>
        </w:rPr>
        <w:t>a confrontation</w:t>
      </w:r>
      <w:r w:rsidR="00E13CDB">
        <w:rPr>
          <w:rFonts w:ascii="Times New Roman" w:hAnsi="Times New Roman" w:cs="Times New Roman"/>
          <w:sz w:val="24"/>
          <w:szCs w:val="24"/>
        </w:rPr>
        <w:t xml:space="preserve"> about political opinions</w:t>
      </w:r>
      <w:r w:rsidRPr="00D91759">
        <w:rPr>
          <w:rFonts w:ascii="Times New Roman" w:hAnsi="Times New Roman" w:cs="Times New Roman"/>
          <w:sz w:val="24"/>
          <w:szCs w:val="24"/>
        </w:rPr>
        <w:t xml:space="preserve"> with members </w:t>
      </w:r>
      <w:r w:rsidR="00E01BD7">
        <w:rPr>
          <w:rFonts w:ascii="Times New Roman" w:hAnsi="Times New Roman" w:cs="Times New Roman"/>
          <w:sz w:val="24"/>
          <w:szCs w:val="24"/>
        </w:rPr>
        <w:t>of</w:t>
      </w:r>
      <w:r w:rsidR="00E01BD7" w:rsidRPr="00D91759">
        <w:rPr>
          <w:rFonts w:ascii="Times New Roman" w:hAnsi="Times New Roman" w:cs="Times New Roman"/>
          <w:sz w:val="24"/>
          <w:szCs w:val="24"/>
        </w:rPr>
        <w:t xml:space="preserve"> </w:t>
      </w:r>
      <w:r w:rsidRPr="00D91759">
        <w:rPr>
          <w:rFonts w:ascii="Times New Roman" w:hAnsi="Times New Roman" w:cs="Times New Roman"/>
          <w:sz w:val="24"/>
          <w:szCs w:val="24"/>
        </w:rPr>
        <w:t xml:space="preserve">a Hindutva right-wing political party, is an example of </w:t>
      </w:r>
      <w:r w:rsidR="0064602F">
        <w:rPr>
          <w:rFonts w:ascii="Times New Roman" w:hAnsi="Times New Roman" w:cs="Times New Roman"/>
          <w:sz w:val="24"/>
          <w:szCs w:val="24"/>
        </w:rPr>
        <w:t>the religious</w:t>
      </w:r>
      <w:r>
        <w:rPr>
          <w:rFonts w:ascii="Times New Roman" w:hAnsi="Times New Roman" w:cs="Times New Roman"/>
          <w:sz w:val="24"/>
          <w:szCs w:val="24"/>
        </w:rPr>
        <w:t xml:space="preserve"> </w:t>
      </w:r>
      <w:r w:rsidRPr="00D91759">
        <w:rPr>
          <w:rFonts w:ascii="Times New Roman" w:hAnsi="Times New Roman" w:cs="Times New Roman"/>
          <w:sz w:val="24"/>
          <w:szCs w:val="24"/>
        </w:rPr>
        <w:t>violence tha</w:t>
      </w:r>
      <w:r w:rsidR="0064602F">
        <w:rPr>
          <w:rFonts w:ascii="Times New Roman" w:hAnsi="Times New Roman" w:cs="Times New Roman"/>
          <w:sz w:val="24"/>
          <w:szCs w:val="24"/>
        </w:rPr>
        <w:t xml:space="preserve">t is </w:t>
      </w:r>
      <w:r w:rsidR="00E01BD7">
        <w:rPr>
          <w:rFonts w:ascii="Times New Roman" w:hAnsi="Times New Roman" w:cs="Times New Roman"/>
          <w:sz w:val="24"/>
          <w:szCs w:val="24"/>
        </w:rPr>
        <w:t xml:space="preserve">becoming more common in </w:t>
      </w:r>
      <w:r w:rsidR="0064602F">
        <w:rPr>
          <w:rFonts w:ascii="Times New Roman" w:hAnsi="Times New Roman" w:cs="Times New Roman"/>
          <w:sz w:val="24"/>
          <w:szCs w:val="24"/>
        </w:rPr>
        <w:t xml:space="preserve">India, where Muslims are being punished for </w:t>
      </w:r>
      <w:r w:rsidR="00E01BD7">
        <w:rPr>
          <w:rFonts w:ascii="Times New Roman" w:hAnsi="Times New Roman" w:cs="Times New Roman"/>
          <w:sz w:val="24"/>
          <w:szCs w:val="24"/>
        </w:rPr>
        <w:t xml:space="preserve">ostensibly </w:t>
      </w:r>
      <w:r w:rsidR="0064602F">
        <w:rPr>
          <w:rFonts w:ascii="Times New Roman" w:hAnsi="Times New Roman" w:cs="Times New Roman"/>
          <w:sz w:val="24"/>
          <w:szCs w:val="24"/>
        </w:rPr>
        <w:t>transgressing religious boundaries</w:t>
      </w:r>
      <w:r w:rsidRPr="00D91759">
        <w:rPr>
          <w:rFonts w:ascii="Times New Roman" w:hAnsi="Times New Roman" w:cs="Times New Roman"/>
          <w:sz w:val="24"/>
          <w:szCs w:val="24"/>
        </w:rPr>
        <w:t>.</w:t>
      </w:r>
      <w:r w:rsidRPr="00D91759">
        <w:rPr>
          <w:rStyle w:val="EndnoteReference"/>
          <w:rFonts w:ascii="Times New Roman" w:hAnsi="Times New Roman" w:cs="Times New Roman"/>
          <w:sz w:val="24"/>
          <w:szCs w:val="24"/>
        </w:rPr>
        <w:endnoteReference w:id="9"/>
      </w:r>
      <w:r w:rsidR="0029066F">
        <w:rPr>
          <w:rFonts w:ascii="Times New Roman" w:hAnsi="Times New Roman" w:cs="Times New Roman"/>
          <w:sz w:val="24"/>
          <w:szCs w:val="24"/>
        </w:rPr>
        <w:t xml:space="preserve"> </w:t>
      </w:r>
      <w:r w:rsidR="00E13CDB">
        <w:rPr>
          <w:rFonts w:ascii="Times New Roman" w:hAnsi="Times New Roman" w:cs="Times New Roman"/>
          <w:sz w:val="24"/>
          <w:szCs w:val="24"/>
        </w:rPr>
        <w:t xml:space="preserve">Pinjra Tod </w:t>
      </w:r>
      <w:r w:rsidR="00BA360C">
        <w:rPr>
          <w:rFonts w:ascii="Times New Roman" w:hAnsi="Times New Roman" w:cs="Times New Roman"/>
          <w:sz w:val="24"/>
          <w:szCs w:val="24"/>
        </w:rPr>
        <w:t xml:space="preserve">therefore </w:t>
      </w:r>
      <w:r w:rsidR="00E13CDB">
        <w:rPr>
          <w:rFonts w:ascii="Times New Roman" w:hAnsi="Times New Roman" w:cs="Times New Roman"/>
          <w:sz w:val="24"/>
          <w:szCs w:val="24"/>
        </w:rPr>
        <w:t xml:space="preserve">found common ground with other students protesting institutional insensitivity to Najeeb’s </w:t>
      </w:r>
      <w:r w:rsidR="00E13CDB" w:rsidRPr="00D91759">
        <w:rPr>
          <w:rFonts w:ascii="Times New Roman" w:hAnsi="Times New Roman" w:cs="Times New Roman"/>
          <w:sz w:val="24"/>
          <w:szCs w:val="24"/>
        </w:rPr>
        <w:t>disappearance</w:t>
      </w:r>
      <w:r w:rsidR="00BA360C">
        <w:rPr>
          <w:rFonts w:ascii="Times New Roman" w:hAnsi="Times New Roman" w:cs="Times New Roman"/>
          <w:sz w:val="24"/>
          <w:szCs w:val="24"/>
        </w:rPr>
        <w:t>, a shared alienation from institutional spaces</w:t>
      </w:r>
      <w:r w:rsidR="00E13CDB">
        <w:rPr>
          <w:rFonts w:ascii="Times New Roman" w:hAnsi="Times New Roman" w:cs="Times New Roman"/>
          <w:sz w:val="24"/>
          <w:szCs w:val="24"/>
        </w:rPr>
        <w:t>.</w:t>
      </w:r>
    </w:p>
    <w:p w14:paraId="6D98D25F" w14:textId="77777777" w:rsidR="00656DFC" w:rsidRDefault="00656DFC" w:rsidP="00A357CF">
      <w:pPr>
        <w:spacing w:line="240" w:lineRule="auto"/>
        <w:rPr>
          <w:rFonts w:ascii="Times New Roman" w:hAnsi="Times New Roman" w:cs="Times New Roman"/>
          <w:sz w:val="24"/>
          <w:szCs w:val="24"/>
        </w:rPr>
      </w:pPr>
    </w:p>
    <w:p w14:paraId="5E585A23" w14:textId="19D7B020" w:rsidR="00080EFD" w:rsidRPr="00D91759" w:rsidRDefault="0029066F" w:rsidP="00A357CF">
      <w:pPr>
        <w:spacing w:line="240" w:lineRule="auto"/>
        <w:rPr>
          <w:rFonts w:ascii="Times New Roman" w:hAnsi="Times New Roman" w:cs="Times New Roman"/>
          <w:sz w:val="24"/>
          <w:szCs w:val="24"/>
        </w:rPr>
      </w:pPr>
      <w:r>
        <w:rPr>
          <w:rFonts w:ascii="Times New Roman" w:hAnsi="Times New Roman" w:cs="Times New Roman"/>
          <w:sz w:val="24"/>
          <w:szCs w:val="24"/>
        </w:rPr>
        <w:t xml:space="preserve">Pinjra Tod also joined forces with and documented their participation in a wide range of allied causes— </w:t>
      </w:r>
      <w:r w:rsidR="00656DFC">
        <w:rPr>
          <w:rFonts w:ascii="Times New Roman" w:hAnsi="Times New Roman" w:cs="Times New Roman"/>
          <w:sz w:val="24"/>
          <w:szCs w:val="24"/>
        </w:rPr>
        <w:t>e</w:t>
      </w:r>
      <w:r w:rsidR="00E13CDB">
        <w:rPr>
          <w:rFonts w:ascii="Times New Roman" w:hAnsi="Times New Roman" w:cs="Times New Roman"/>
          <w:sz w:val="24"/>
          <w:szCs w:val="24"/>
        </w:rPr>
        <w:t>.</w:t>
      </w:r>
      <w:r w:rsidR="00656DFC">
        <w:rPr>
          <w:rFonts w:ascii="Times New Roman" w:hAnsi="Times New Roman" w:cs="Times New Roman"/>
          <w:sz w:val="24"/>
          <w:szCs w:val="24"/>
        </w:rPr>
        <w:t>g</w:t>
      </w:r>
      <w:r w:rsidR="005C5022">
        <w:rPr>
          <w:rFonts w:ascii="Times New Roman" w:hAnsi="Times New Roman" w:cs="Times New Roman"/>
          <w:sz w:val="24"/>
          <w:szCs w:val="24"/>
        </w:rPr>
        <w:t xml:space="preserve">., in </w:t>
      </w:r>
      <w:r>
        <w:rPr>
          <w:rFonts w:ascii="Times New Roman" w:hAnsi="Times New Roman" w:cs="Times New Roman"/>
          <w:sz w:val="24"/>
          <w:szCs w:val="24"/>
        </w:rPr>
        <w:t>solidarity with working women on International Working Women’s Day, against campus sexual violence, against military impunity in Kashmir and the North East, and against a trend of increasing campus violence disproportionately targeting minority</w:t>
      </w:r>
      <w:r w:rsidR="00080EFD" w:rsidRPr="00D91759">
        <w:rPr>
          <w:rFonts w:ascii="Times New Roman" w:hAnsi="Times New Roman" w:cs="Times New Roman"/>
          <w:sz w:val="24"/>
          <w:szCs w:val="24"/>
        </w:rPr>
        <w:t>.</w:t>
      </w:r>
      <w:r w:rsidR="00080EFD" w:rsidRPr="00D91759">
        <w:rPr>
          <w:rStyle w:val="EndnoteReference"/>
          <w:rFonts w:ascii="Times New Roman" w:hAnsi="Times New Roman" w:cs="Times New Roman"/>
          <w:sz w:val="24"/>
          <w:szCs w:val="24"/>
        </w:rPr>
        <w:endnoteReference w:id="10"/>
      </w:r>
      <w:r w:rsidR="00656DFC">
        <w:rPr>
          <w:rFonts w:ascii="Times New Roman" w:hAnsi="Times New Roman" w:cs="Times New Roman"/>
          <w:sz w:val="24"/>
          <w:szCs w:val="24"/>
        </w:rPr>
        <w:t xml:space="preserve"> Alt</w:t>
      </w:r>
      <w:r w:rsidR="00080EFD" w:rsidRPr="00D91759">
        <w:rPr>
          <w:rFonts w:ascii="Times New Roman" w:hAnsi="Times New Roman" w:cs="Times New Roman"/>
          <w:sz w:val="24"/>
          <w:szCs w:val="24"/>
        </w:rPr>
        <w:t>hough these protests have moved beyond the hostel curfew issue</w:t>
      </w:r>
      <w:r w:rsidR="00BA360C">
        <w:rPr>
          <w:rFonts w:ascii="Times New Roman" w:hAnsi="Times New Roman" w:cs="Times New Roman"/>
          <w:sz w:val="24"/>
          <w:szCs w:val="24"/>
        </w:rPr>
        <w:t>,</w:t>
      </w:r>
      <w:r w:rsidR="00080EFD" w:rsidRPr="00D91759">
        <w:rPr>
          <w:rFonts w:ascii="Times New Roman" w:hAnsi="Times New Roman" w:cs="Times New Roman"/>
          <w:sz w:val="24"/>
          <w:szCs w:val="24"/>
        </w:rPr>
        <w:t xml:space="preserve"> members of </w:t>
      </w:r>
      <w:r w:rsidR="005C5022">
        <w:rPr>
          <w:rFonts w:ascii="Times New Roman" w:hAnsi="Times New Roman" w:cs="Times New Roman"/>
          <w:sz w:val="24"/>
          <w:szCs w:val="24"/>
        </w:rPr>
        <w:t xml:space="preserve">the </w:t>
      </w:r>
      <w:r w:rsidR="00656DFC">
        <w:rPr>
          <w:rFonts w:ascii="Times New Roman" w:hAnsi="Times New Roman" w:cs="Times New Roman"/>
          <w:sz w:val="24"/>
          <w:szCs w:val="24"/>
        </w:rPr>
        <w:t>Pinjra Tod</w:t>
      </w:r>
      <w:r w:rsidR="00BA360C">
        <w:rPr>
          <w:rFonts w:ascii="Times New Roman" w:hAnsi="Times New Roman" w:cs="Times New Roman"/>
          <w:sz w:val="24"/>
          <w:szCs w:val="24"/>
        </w:rPr>
        <w:t xml:space="preserve"> </w:t>
      </w:r>
      <w:r w:rsidR="00080EFD" w:rsidRPr="00D91759">
        <w:rPr>
          <w:rFonts w:ascii="Times New Roman" w:hAnsi="Times New Roman" w:cs="Times New Roman"/>
          <w:sz w:val="24"/>
          <w:szCs w:val="24"/>
        </w:rPr>
        <w:t>collective are finding and c</w:t>
      </w:r>
      <w:r>
        <w:rPr>
          <w:rFonts w:ascii="Times New Roman" w:hAnsi="Times New Roman" w:cs="Times New Roman"/>
          <w:sz w:val="24"/>
          <w:szCs w:val="24"/>
        </w:rPr>
        <w:t>reating new resistances aimed at</w:t>
      </w:r>
      <w:r w:rsidR="00080EFD" w:rsidRPr="00D91759">
        <w:rPr>
          <w:rFonts w:ascii="Times New Roman" w:hAnsi="Times New Roman" w:cs="Times New Roman"/>
          <w:sz w:val="24"/>
          <w:szCs w:val="24"/>
        </w:rPr>
        <w:t xml:space="preserve"> re</w:t>
      </w:r>
      <w:r>
        <w:rPr>
          <w:rFonts w:ascii="Times New Roman" w:hAnsi="Times New Roman" w:cs="Times New Roman"/>
          <w:sz w:val="24"/>
          <w:szCs w:val="24"/>
        </w:rPr>
        <w:t xml:space="preserve">imagining </w:t>
      </w:r>
      <w:r w:rsidR="005C5022">
        <w:rPr>
          <w:rFonts w:ascii="Times New Roman" w:hAnsi="Times New Roman" w:cs="Times New Roman"/>
          <w:sz w:val="24"/>
          <w:szCs w:val="24"/>
        </w:rPr>
        <w:t xml:space="preserve">the </w:t>
      </w:r>
      <w:r>
        <w:rPr>
          <w:rFonts w:ascii="Times New Roman" w:hAnsi="Times New Roman" w:cs="Times New Roman"/>
          <w:sz w:val="24"/>
          <w:szCs w:val="24"/>
        </w:rPr>
        <w:t xml:space="preserve">university </w:t>
      </w:r>
      <w:r w:rsidR="00080EFD" w:rsidRPr="00D91759">
        <w:rPr>
          <w:rFonts w:ascii="Times New Roman" w:hAnsi="Times New Roman" w:cs="Times New Roman"/>
          <w:sz w:val="24"/>
          <w:szCs w:val="24"/>
        </w:rPr>
        <w:t>in the face of</w:t>
      </w:r>
      <w:r>
        <w:rPr>
          <w:rFonts w:ascii="Times New Roman" w:hAnsi="Times New Roman" w:cs="Times New Roman"/>
          <w:sz w:val="24"/>
          <w:szCs w:val="24"/>
        </w:rPr>
        <w:t xml:space="preserve"> the</w:t>
      </w:r>
      <w:r w:rsidR="00080EFD" w:rsidRPr="00D91759">
        <w:rPr>
          <w:rFonts w:ascii="Times New Roman" w:hAnsi="Times New Roman" w:cs="Times New Roman"/>
          <w:sz w:val="24"/>
          <w:szCs w:val="24"/>
        </w:rPr>
        <w:t xml:space="preserve"> increasing radicalization of </w:t>
      </w:r>
      <w:r>
        <w:rPr>
          <w:rFonts w:ascii="Times New Roman" w:hAnsi="Times New Roman" w:cs="Times New Roman"/>
          <w:sz w:val="24"/>
          <w:szCs w:val="24"/>
        </w:rPr>
        <w:t xml:space="preserve">Indian </w:t>
      </w:r>
      <w:r w:rsidR="0064602F">
        <w:rPr>
          <w:rFonts w:ascii="Times New Roman" w:hAnsi="Times New Roman" w:cs="Times New Roman"/>
          <w:sz w:val="24"/>
          <w:szCs w:val="24"/>
        </w:rPr>
        <w:t>politics more generally</w:t>
      </w:r>
      <w:r w:rsidR="00080EFD" w:rsidRPr="00D91759">
        <w:rPr>
          <w:rFonts w:ascii="Times New Roman" w:hAnsi="Times New Roman" w:cs="Times New Roman"/>
          <w:sz w:val="24"/>
          <w:szCs w:val="24"/>
        </w:rPr>
        <w:t xml:space="preserve">. The repression of women’s rights across </w:t>
      </w:r>
      <w:r w:rsidR="005C5022">
        <w:rPr>
          <w:rFonts w:ascii="Times New Roman" w:hAnsi="Times New Roman" w:cs="Times New Roman"/>
          <w:sz w:val="24"/>
          <w:szCs w:val="24"/>
        </w:rPr>
        <w:t xml:space="preserve">India’s </w:t>
      </w:r>
      <w:r w:rsidR="00080EFD" w:rsidRPr="00D91759">
        <w:rPr>
          <w:rFonts w:ascii="Times New Roman" w:hAnsi="Times New Roman" w:cs="Times New Roman"/>
          <w:sz w:val="24"/>
          <w:szCs w:val="24"/>
        </w:rPr>
        <w:t>universit</w:t>
      </w:r>
      <w:r w:rsidR="005C5022">
        <w:rPr>
          <w:rFonts w:ascii="Times New Roman" w:hAnsi="Times New Roman" w:cs="Times New Roman"/>
          <w:sz w:val="24"/>
          <w:szCs w:val="24"/>
        </w:rPr>
        <w:t xml:space="preserve">ies </w:t>
      </w:r>
      <w:r w:rsidR="00080EFD" w:rsidRPr="00D91759">
        <w:rPr>
          <w:rFonts w:ascii="Times New Roman" w:hAnsi="Times New Roman" w:cs="Times New Roman"/>
          <w:sz w:val="24"/>
          <w:szCs w:val="24"/>
        </w:rPr>
        <w:t>have in many cases created opportunities for the creation of shared narra</w:t>
      </w:r>
      <w:r>
        <w:rPr>
          <w:rFonts w:ascii="Times New Roman" w:hAnsi="Times New Roman" w:cs="Times New Roman"/>
          <w:sz w:val="24"/>
          <w:szCs w:val="24"/>
        </w:rPr>
        <w:t>tives and strengthened</w:t>
      </w:r>
      <w:r w:rsidR="00080EFD" w:rsidRPr="00D91759">
        <w:rPr>
          <w:rFonts w:ascii="Times New Roman" w:hAnsi="Times New Roman" w:cs="Times New Roman"/>
          <w:sz w:val="24"/>
          <w:szCs w:val="24"/>
        </w:rPr>
        <w:t xml:space="preserve"> alliances.</w:t>
      </w:r>
    </w:p>
    <w:p w14:paraId="7E86DC15" w14:textId="77777777" w:rsidR="00080EFD" w:rsidRPr="00D91759" w:rsidRDefault="00080EFD" w:rsidP="00A357CF">
      <w:pPr>
        <w:spacing w:line="240" w:lineRule="auto"/>
        <w:rPr>
          <w:rFonts w:ascii="Times New Roman" w:hAnsi="Times New Roman" w:cs="Times New Roman"/>
          <w:sz w:val="24"/>
          <w:szCs w:val="24"/>
        </w:rPr>
      </w:pPr>
    </w:p>
    <w:p w14:paraId="16B61D00" w14:textId="64769629" w:rsidR="00080EFD" w:rsidRPr="00D91759" w:rsidRDefault="00080EFD" w:rsidP="00A357CF">
      <w:pPr>
        <w:spacing w:line="240" w:lineRule="auto"/>
        <w:rPr>
          <w:rFonts w:ascii="Times New Roman" w:hAnsi="Times New Roman" w:cs="Times New Roman"/>
          <w:sz w:val="24"/>
          <w:szCs w:val="24"/>
        </w:rPr>
      </w:pPr>
      <w:r w:rsidRPr="005C5022">
        <w:rPr>
          <w:rFonts w:ascii="Times New Roman" w:hAnsi="Times New Roman" w:cs="Times New Roman"/>
          <w:sz w:val="24"/>
          <w:szCs w:val="24"/>
        </w:rPr>
        <w:t>This shared resistance does</w:t>
      </w:r>
      <w:r w:rsidR="0029066F" w:rsidRPr="005C5022">
        <w:rPr>
          <w:rFonts w:ascii="Times New Roman" w:hAnsi="Times New Roman" w:cs="Times New Roman"/>
          <w:sz w:val="24"/>
          <w:szCs w:val="24"/>
        </w:rPr>
        <w:t>, however,</w:t>
      </w:r>
      <w:r w:rsidRPr="005C5022">
        <w:rPr>
          <w:rFonts w:ascii="Times New Roman" w:hAnsi="Times New Roman" w:cs="Times New Roman"/>
          <w:sz w:val="24"/>
          <w:szCs w:val="24"/>
        </w:rPr>
        <w:t xml:space="preserve"> </w:t>
      </w:r>
      <w:r w:rsidR="00656DFC" w:rsidRPr="005C5022">
        <w:rPr>
          <w:rFonts w:ascii="Times New Roman" w:hAnsi="Times New Roman" w:cs="Times New Roman"/>
          <w:sz w:val="24"/>
          <w:szCs w:val="24"/>
        </w:rPr>
        <w:t>increase the risk of</w:t>
      </w:r>
      <w:r w:rsidRPr="005C5022">
        <w:rPr>
          <w:rFonts w:ascii="Times New Roman" w:hAnsi="Times New Roman" w:cs="Times New Roman"/>
          <w:sz w:val="24"/>
          <w:szCs w:val="24"/>
        </w:rPr>
        <w:t xml:space="preserve"> </w:t>
      </w:r>
      <w:r w:rsidR="00656DFC" w:rsidRPr="005C5022">
        <w:rPr>
          <w:rFonts w:ascii="Times New Roman" w:hAnsi="Times New Roman" w:cs="Times New Roman"/>
          <w:sz w:val="24"/>
          <w:szCs w:val="24"/>
        </w:rPr>
        <w:t xml:space="preserve">young </w:t>
      </w:r>
      <w:r w:rsidRPr="005C5022">
        <w:rPr>
          <w:rFonts w:ascii="Times New Roman" w:hAnsi="Times New Roman" w:cs="Times New Roman"/>
          <w:sz w:val="24"/>
          <w:szCs w:val="24"/>
        </w:rPr>
        <w:t>women</w:t>
      </w:r>
      <w:r w:rsidR="00656DFC" w:rsidRPr="005C5022">
        <w:rPr>
          <w:rFonts w:ascii="Times New Roman" w:hAnsi="Times New Roman" w:cs="Times New Roman"/>
          <w:sz w:val="24"/>
          <w:szCs w:val="24"/>
        </w:rPr>
        <w:t xml:space="preserve"> being</w:t>
      </w:r>
      <w:r w:rsidRPr="005C5022">
        <w:rPr>
          <w:rFonts w:ascii="Times New Roman" w:hAnsi="Times New Roman" w:cs="Times New Roman"/>
          <w:sz w:val="24"/>
          <w:szCs w:val="24"/>
        </w:rPr>
        <w:t xml:space="preserve"> targeted </w:t>
      </w:r>
      <w:r w:rsidR="00656DFC" w:rsidRPr="005C5022">
        <w:rPr>
          <w:rFonts w:ascii="Times New Roman" w:hAnsi="Times New Roman" w:cs="Times New Roman"/>
          <w:sz w:val="24"/>
          <w:szCs w:val="24"/>
        </w:rPr>
        <w:t xml:space="preserve">for </w:t>
      </w:r>
      <w:r w:rsidRPr="005C5022">
        <w:rPr>
          <w:rFonts w:ascii="Times New Roman" w:hAnsi="Times New Roman" w:cs="Times New Roman"/>
          <w:sz w:val="24"/>
          <w:szCs w:val="24"/>
        </w:rPr>
        <w:t xml:space="preserve">attack, </w:t>
      </w:r>
      <w:r w:rsidR="00656DFC" w:rsidRPr="005C5022">
        <w:rPr>
          <w:rFonts w:ascii="Times New Roman" w:hAnsi="Times New Roman" w:cs="Times New Roman"/>
          <w:sz w:val="24"/>
          <w:szCs w:val="24"/>
        </w:rPr>
        <w:t xml:space="preserve">including the </w:t>
      </w:r>
      <w:r w:rsidRPr="005C5022">
        <w:rPr>
          <w:rFonts w:ascii="Times New Roman" w:hAnsi="Times New Roman" w:cs="Times New Roman"/>
          <w:sz w:val="24"/>
          <w:szCs w:val="24"/>
        </w:rPr>
        <w:t>threat</w:t>
      </w:r>
      <w:r w:rsidR="00656DFC" w:rsidRPr="005C5022">
        <w:rPr>
          <w:rFonts w:ascii="Times New Roman" w:hAnsi="Times New Roman" w:cs="Times New Roman"/>
          <w:sz w:val="24"/>
          <w:szCs w:val="24"/>
        </w:rPr>
        <w:t xml:space="preserve"> of</w:t>
      </w:r>
      <w:r w:rsidRPr="005C5022">
        <w:rPr>
          <w:rFonts w:ascii="Times New Roman" w:hAnsi="Times New Roman" w:cs="Times New Roman"/>
          <w:sz w:val="24"/>
          <w:szCs w:val="24"/>
        </w:rPr>
        <w:t xml:space="preserve"> violence. Th</w:t>
      </w:r>
      <w:r w:rsidR="0029066F" w:rsidRPr="005C5022">
        <w:rPr>
          <w:rFonts w:ascii="Times New Roman" w:hAnsi="Times New Roman" w:cs="Times New Roman"/>
          <w:sz w:val="24"/>
          <w:szCs w:val="24"/>
        </w:rPr>
        <w:t>e increasing encroachment of India’s</w:t>
      </w:r>
      <w:r w:rsidRPr="005C5022">
        <w:rPr>
          <w:rFonts w:ascii="Times New Roman" w:hAnsi="Times New Roman" w:cs="Times New Roman"/>
          <w:sz w:val="24"/>
          <w:szCs w:val="24"/>
        </w:rPr>
        <w:t xml:space="preserve"> right-wing Hindutva government into university spaces, </w:t>
      </w:r>
      <w:r w:rsidR="0029066F" w:rsidRPr="005C5022">
        <w:rPr>
          <w:rFonts w:ascii="Times New Roman" w:hAnsi="Times New Roman" w:cs="Times New Roman"/>
          <w:sz w:val="24"/>
          <w:szCs w:val="24"/>
        </w:rPr>
        <w:t>largely carried out</w:t>
      </w:r>
      <w:r w:rsidRPr="005C5022">
        <w:rPr>
          <w:rFonts w:ascii="Times New Roman" w:hAnsi="Times New Roman" w:cs="Times New Roman"/>
          <w:sz w:val="24"/>
          <w:szCs w:val="24"/>
        </w:rPr>
        <w:t xml:space="preserve"> by their sponsorship of the student body party ABVP, has </w:t>
      </w:r>
      <w:r w:rsidR="00656DFC" w:rsidRPr="00E13CDB">
        <w:rPr>
          <w:rFonts w:ascii="Times New Roman" w:hAnsi="Times New Roman" w:cs="Times New Roman"/>
          <w:sz w:val="24"/>
          <w:szCs w:val="24"/>
        </w:rPr>
        <w:t>divided university student debates</w:t>
      </w:r>
      <w:r w:rsidR="00656DFC" w:rsidRPr="005C5022">
        <w:rPr>
          <w:rFonts w:ascii="Times New Roman" w:hAnsi="Times New Roman" w:cs="Times New Roman"/>
          <w:sz w:val="24"/>
          <w:szCs w:val="24"/>
        </w:rPr>
        <w:t xml:space="preserve"> </w:t>
      </w:r>
      <w:r w:rsidRPr="005C5022">
        <w:rPr>
          <w:rFonts w:ascii="Times New Roman" w:hAnsi="Times New Roman" w:cs="Times New Roman"/>
          <w:sz w:val="24"/>
          <w:szCs w:val="24"/>
        </w:rPr>
        <w:t xml:space="preserve">about </w:t>
      </w:r>
      <w:r w:rsidR="00656DFC" w:rsidRPr="00E13CDB">
        <w:rPr>
          <w:rFonts w:ascii="Times New Roman" w:hAnsi="Times New Roman" w:cs="Times New Roman"/>
          <w:sz w:val="24"/>
          <w:szCs w:val="24"/>
        </w:rPr>
        <w:t>the public</w:t>
      </w:r>
      <w:r w:rsidR="00656DFC" w:rsidRPr="005C5022">
        <w:rPr>
          <w:rFonts w:ascii="Times New Roman" w:hAnsi="Times New Roman" w:cs="Times New Roman"/>
          <w:sz w:val="24"/>
          <w:szCs w:val="24"/>
        </w:rPr>
        <w:t xml:space="preserve"> </w:t>
      </w:r>
      <w:r w:rsidRPr="005C5022">
        <w:rPr>
          <w:rFonts w:ascii="Times New Roman" w:hAnsi="Times New Roman" w:cs="Times New Roman"/>
          <w:sz w:val="24"/>
          <w:szCs w:val="24"/>
        </w:rPr>
        <w:t>sp</w:t>
      </w:r>
      <w:r w:rsidR="00656DFC" w:rsidRPr="00E13CDB">
        <w:rPr>
          <w:rFonts w:ascii="Times New Roman" w:hAnsi="Times New Roman" w:cs="Times New Roman"/>
          <w:sz w:val="24"/>
          <w:szCs w:val="24"/>
        </w:rPr>
        <w:t>here</w:t>
      </w:r>
      <w:r w:rsidRPr="005C5022">
        <w:rPr>
          <w:rFonts w:ascii="Times New Roman" w:hAnsi="Times New Roman" w:cs="Times New Roman"/>
          <w:sz w:val="24"/>
          <w:szCs w:val="24"/>
        </w:rPr>
        <w:t xml:space="preserve"> and freedom, with the right-wing </w:t>
      </w:r>
      <w:r w:rsidR="00656DFC" w:rsidRPr="005C5022">
        <w:rPr>
          <w:rFonts w:ascii="Times New Roman" w:hAnsi="Times New Roman" w:cs="Times New Roman"/>
          <w:sz w:val="24"/>
          <w:szCs w:val="24"/>
        </w:rPr>
        <w:t>lo</w:t>
      </w:r>
      <w:r w:rsidR="00656DFC" w:rsidRPr="00E13CDB">
        <w:rPr>
          <w:rFonts w:ascii="Times New Roman" w:hAnsi="Times New Roman" w:cs="Times New Roman"/>
          <w:sz w:val="24"/>
          <w:szCs w:val="24"/>
        </w:rPr>
        <w:t>cked in</w:t>
      </w:r>
      <w:r w:rsidR="00656DFC" w:rsidRPr="005C5022">
        <w:rPr>
          <w:rFonts w:ascii="Times New Roman" w:hAnsi="Times New Roman" w:cs="Times New Roman"/>
          <w:sz w:val="24"/>
          <w:szCs w:val="24"/>
        </w:rPr>
        <w:t xml:space="preserve"> </w:t>
      </w:r>
      <w:r w:rsidRPr="005C5022">
        <w:rPr>
          <w:rFonts w:ascii="Times New Roman" w:hAnsi="Times New Roman" w:cs="Times New Roman"/>
          <w:sz w:val="24"/>
          <w:szCs w:val="24"/>
        </w:rPr>
        <w:t>opposit</w:t>
      </w:r>
      <w:r w:rsidR="00656DFC" w:rsidRPr="00E13CDB">
        <w:rPr>
          <w:rFonts w:ascii="Times New Roman" w:hAnsi="Times New Roman" w:cs="Times New Roman"/>
          <w:sz w:val="24"/>
          <w:szCs w:val="24"/>
        </w:rPr>
        <w:t>ion</w:t>
      </w:r>
      <w:r w:rsidRPr="005C5022">
        <w:rPr>
          <w:rFonts w:ascii="Times New Roman" w:hAnsi="Times New Roman" w:cs="Times New Roman"/>
          <w:sz w:val="24"/>
          <w:szCs w:val="24"/>
        </w:rPr>
        <w:t xml:space="preserve"> </w:t>
      </w:r>
      <w:r w:rsidR="00656DFC" w:rsidRPr="00E13CDB">
        <w:rPr>
          <w:rFonts w:ascii="Times New Roman" w:hAnsi="Times New Roman" w:cs="Times New Roman"/>
          <w:sz w:val="24"/>
          <w:szCs w:val="24"/>
        </w:rPr>
        <w:t xml:space="preserve">to all </w:t>
      </w:r>
      <w:r w:rsidRPr="005C5022">
        <w:rPr>
          <w:rFonts w:ascii="Times New Roman" w:hAnsi="Times New Roman" w:cs="Times New Roman"/>
          <w:sz w:val="24"/>
          <w:szCs w:val="24"/>
        </w:rPr>
        <w:t xml:space="preserve">other political </w:t>
      </w:r>
      <w:r w:rsidR="00656DFC" w:rsidRPr="00E13CDB">
        <w:rPr>
          <w:rFonts w:ascii="Times New Roman" w:hAnsi="Times New Roman" w:cs="Times New Roman"/>
          <w:sz w:val="24"/>
          <w:szCs w:val="24"/>
        </w:rPr>
        <w:t>student groups</w:t>
      </w:r>
      <w:r w:rsidR="00656DFC" w:rsidRPr="005C5022">
        <w:rPr>
          <w:rFonts w:ascii="Times New Roman" w:hAnsi="Times New Roman" w:cs="Times New Roman"/>
          <w:sz w:val="24"/>
          <w:szCs w:val="24"/>
        </w:rPr>
        <w:t xml:space="preserve"> </w:t>
      </w:r>
      <w:r w:rsidRPr="005C5022">
        <w:rPr>
          <w:rFonts w:ascii="Times New Roman" w:hAnsi="Times New Roman" w:cs="Times New Roman"/>
          <w:sz w:val="24"/>
          <w:szCs w:val="24"/>
        </w:rPr>
        <w:t xml:space="preserve">in Indian </w:t>
      </w:r>
      <w:r w:rsidRPr="005C5022">
        <w:rPr>
          <w:rFonts w:ascii="Times New Roman" w:hAnsi="Times New Roman" w:cs="Times New Roman"/>
          <w:sz w:val="24"/>
          <w:szCs w:val="24"/>
        </w:rPr>
        <w:lastRenderedPageBreak/>
        <w:t>univ</w:t>
      </w:r>
      <w:r w:rsidR="0029066F" w:rsidRPr="005C5022">
        <w:rPr>
          <w:rFonts w:ascii="Times New Roman" w:hAnsi="Times New Roman" w:cs="Times New Roman"/>
          <w:sz w:val="24"/>
          <w:szCs w:val="24"/>
        </w:rPr>
        <w:t>ersit</w:t>
      </w:r>
      <w:r w:rsidR="005C5022">
        <w:rPr>
          <w:rFonts w:ascii="Times New Roman" w:hAnsi="Times New Roman" w:cs="Times New Roman"/>
          <w:sz w:val="24"/>
          <w:szCs w:val="24"/>
        </w:rPr>
        <w:t>ies</w:t>
      </w:r>
      <w:r w:rsidR="0029066F" w:rsidRPr="005C5022">
        <w:rPr>
          <w:rFonts w:ascii="Times New Roman" w:hAnsi="Times New Roman" w:cs="Times New Roman"/>
          <w:sz w:val="24"/>
          <w:szCs w:val="24"/>
        </w:rPr>
        <w:t>.</w:t>
      </w:r>
      <w:r w:rsidR="0029066F" w:rsidRPr="00E13CDB">
        <w:rPr>
          <w:rFonts w:ascii="Times New Roman" w:hAnsi="Times New Roman" w:cs="Times New Roman"/>
          <w:sz w:val="32"/>
          <w:szCs w:val="32"/>
        </w:rPr>
        <w:t xml:space="preserve"> </w:t>
      </w:r>
      <w:r w:rsidR="0029066F">
        <w:rPr>
          <w:rFonts w:ascii="Times New Roman" w:hAnsi="Times New Roman" w:cs="Times New Roman"/>
          <w:sz w:val="24"/>
          <w:szCs w:val="24"/>
        </w:rPr>
        <w:t>Pinjra Tod itself</w:t>
      </w:r>
      <w:r w:rsidRPr="00D91759">
        <w:rPr>
          <w:rFonts w:ascii="Times New Roman" w:hAnsi="Times New Roman" w:cs="Times New Roman"/>
          <w:sz w:val="24"/>
          <w:szCs w:val="24"/>
        </w:rPr>
        <w:t xml:space="preserve"> has actively campaigned against ABVP and </w:t>
      </w:r>
      <w:r w:rsidR="005C5022" w:rsidRPr="00D91759">
        <w:rPr>
          <w:rFonts w:ascii="Times New Roman" w:hAnsi="Times New Roman" w:cs="Times New Roman"/>
          <w:sz w:val="24"/>
          <w:szCs w:val="24"/>
        </w:rPr>
        <w:t>criti</w:t>
      </w:r>
      <w:r w:rsidR="005C5022">
        <w:rPr>
          <w:rFonts w:ascii="Times New Roman" w:hAnsi="Times New Roman" w:cs="Times New Roman"/>
          <w:sz w:val="24"/>
          <w:szCs w:val="24"/>
        </w:rPr>
        <w:t xml:space="preserve">cized </w:t>
      </w:r>
      <w:r w:rsidRPr="00D91759">
        <w:rPr>
          <w:rFonts w:ascii="Times New Roman" w:hAnsi="Times New Roman" w:cs="Times New Roman"/>
          <w:sz w:val="24"/>
          <w:szCs w:val="24"/>
        </w:rPr>
        <w:t>their oppressi</w:t>
      </w:r>
      <w:r w:rsidR="00656DFC">
        <w:rPr>
          <w:rFonts w:ascii="Times New Roman" w:hAnsi="Times New Roman" w:cs="Times New Roman"/>
          <w:sz w:val="24"/>
          <w:szCs w:val="24"/>
        </w:rPr>
        <w:t>ve poli</w:t>
      </w:r>
      <w:r w:rsidR="00C113C4">
        <w:rPr>
          <w:rFonts w:ascii="Times New Roman" w:hAnsi="Times New Roman" w:cs="Times New Roman"/>
          <w:sz w:val="24"/>
          <w:szCs w:val="24"/>
        </w:rPr>
        <w:t>tics</w:t>
      </w:r>
      <w:r w:rsidRPr="00D91759">
        <w:rPr>
          <w:rFonts w:ascii="Times New Roman" w:hAnsi="Times New Roman" w:cs="Times New Roman"/>
          <w:sz w:val="24"/>
          <w:szCs w:val="24"/>
        </w:rPr>
        <w:t xml:space="preserve">. </w:t>
      </w:r>
      <w:r w:rsidR="0029066F">
        <w:rPr>
          <w:rFonts w:ascii="Times New Roman" w:hAnsi="Times New Roman" w:cs="Times New Roman"/>
          <w:sz w:val="24"/>
          <w:szCs w:val="24"/>
        </w:rPr>
        <w:t>In response, ABVP members have</w:t>
      </w:r>
      <w:r w:rsidRPr="00D91759">
        <w:rPr>
          <w:rFonts w:ascii="Times New Roman" w:hAnsi="Times New Roman" w:cs="Times New Roman"/>
          <w:sz w:val="24"/>
          <w:szCs w:val="24"/>
        </w:rPr>
        <w:t xml:space="preserve"> physica</w:t>
      </w:r>
      <w:r w:rsidR="005C5022">
        <w:rPr>
          <w:rFonts w:ascii="Times New Roman" w:hAnsi="Times New Roman" w:cs="Times New Roman"/>
          <w:sz w:val="24"/>
          <w:szCs w:val="24"/>
        </w:rPr>
        <w:t>lly</w:t>
      </w:r>
      <w:r w:rsidRPr="00D91759">
        <w:rPr>
          <w:rFonts w:ascii="Times New Roman" w:hAnsi="Times New Roman" w:cs="Times New Roman"/>
          <w:sz w:val="24"/>
          <w:szCs w:val="24"/>
        </w:rPr>
        <w:t xml:space="preserve"> </w:t>
      </w:r>
      <w:r w:rsidR="005C5022">
        <w:rPr>
          <w:rFonts w:ascii="Times New Roman" w:hAnsi="Times New Roman" w:cs="Times New Roman"/>
          <w:sz w:val="24"/>
          <w:szCs w:val="24"/>
        </w:rPr>
        <w:t>threatened</w:t>
      </w:r>
      <w:r w:rsidR="007D15F2">
        <w:rPr>
          <w:rFonts w:ascii="Times New Roman" w:hAnsi="Times New Roman" w:cs="Times New Roman"/>
          <w:sz w:val="24"/>
          <w:szCs w:val="24"/>
        </w:rPr>
        <w:t xml:space="preserve"> </w:t>
      </w:r>
      <w:r w:rsidRPr="00D91759">
        <w:rPr>
          <w:rFonts w:ascii="Times New Roman" w:hAnsi="Times New Roman" w:cs="Times New Roman"/>
          <w:sz w:val="24"/>
          <w:szCs w:val="24"/>
        </w:rPr>
        <w:t>protesting students, and beat</w:t>
      </w:r>
      <w:r w:rsidR="007D15F2">
        <w:rPr>
          <w:rFonts w:ascii="Times New Roman" w:hAnsi="Times New Roman" w:cs="Times New Roman"/>
          <w:sz w:val="24"/>
          <w:szCs w:val="24"/>
        </w:rPr>
        <w:t>en</w:t>
      </w:r>
      <w:r w:rsidRPr="00D91759">
        <w:rPr>
          <w:rFonts w:ascii="Times New Roman" w:hAnsi="Times New Roman" w:cs="Times New Roman"/>
          <w:sz w:val="24"/>
          <w:szCs w:val="24"/>
        </w:rPr>
        <w:t xml:space="preserve"> up those they oppose. </w:t>
      </w:r>
      <w:r w:rsidR="007D15F2">
        <w:rPr>
          <w:rFonts w:ascii="Times New Roman" w:hAnsi="Times New Roman" w:cs="Times New Roman"/>
          <w:sz w:val="24"/>
          <w:szCs w:val="24"/>
        </w:rPr>
        <w:t>The m</w:t>
      </w:r>
      <w:r w:rsidR="007D15F2" w:rsidRPr="00D91759">
        <w:rPr>
          <w:rFonts w:ascii="Times New Roman" w:hAnsi="Times New Roman" w:cs="Times New Roman"/>
          <w:sz w:val="24"/>
          <w:szCs w:val="24"/>
        </w:rPr>
        <w:t xml:space="preserve">obilisation </w:t>
      </w:r>
      <w:r w:rsidR="007D15F2">
        <w:rPr>
          <w:rFonts w:ascii="Times New Roman" w:hAnsi="Times New Roman" w:cs="Times New Roman"/>
          <w:sz w:val="24"/>
          <w:szCs w:val="24"/>
        </w:rPr>
        <w:t xml:space="preserve">of political action </w:t>
      </w:r>
      <w:r w:rsidRPr="00D91759">
        <w:rPr>
          <w:rFonts w:ascii="Times New Roman" w:hAnsi="Times New Roman" w:cs="Times New Roman"/>
          <w:sz w:val="24"/>
          <w:szCs w:val="24"/>
        </w:rPr>
        <w:t xml:space="preserve">by Pinjra Tod has </w:t>
      </w:r>
      <w:r w:rsidR="007D15F2">
        <w:rPr>
          <w:rFonts w:ascii="Times New Roman" w:hAnsi="Times New Roman" w:cs="Times New Roman"/>
          <w:sz w:val="24"/>
          <w:szCs w:val="24"/>
        </w:rPr>
        <w:t xml:space="preserve">also </w:t>
      </w:r>
      <w:r w:rsidRPr="00D91759">
        <w:rPr>
          <w:rFonts w:ascii="Times New Roman" w:hAnsi="Times New Roman" w:cs="Times New Roman"/>
          <w:sz w:val="24"/>
          <w:szCs w:val="24"/>
        </w:rPr>
        <w:t xml:space="preserve">been met with direct threats by ABVP party cadres, </w:t>
      </w:r>
      <w:r w:rsidR="007D15F2">
        <w:rPr>
          <w:rFonts w:ascii="Times New Roman" w:hAnsi="Times New Roman" w:cs="Times New Roman"/>
          <w:sz w:val="24"/>
          <w:szCs w:val="24"/>
        </w:rPr>
        <w:t>i</w:t>
      </w:r>
      <w:r w:rsidR="005C5022">
        <w:rPr>
          <w:rFonts w:ascii="Times New Roman" w:hAnsi="Times New Roman" w:cs="Times New Roman"/>
          <w:sz w:val="24"/>
          <w:szCs w:val="24"/>
        </w:rPr>
        <w:t xml:space="preserve">nvolving </w:t>
      </w:r>
      <w:r w:rsidRPr="00D91759">
        <w:rPr>
          <w:rFonts w:ascii="Times New Roman" w:hAnsi="Times New Roman" w:cs="Times New Roman"/>
          <w:sz w:val="24"/>
          <w:szCs w:val="24"/>
        </w:rPr>
        <w:t>threats of rape. A participant involved in putting up posters for the movement in its initial days had to file a police report against an ABVP cadre who threaten</w:t>
      </w:r>
      <w:r w:rsidR="00E579D2">
        <w:rPr>
          <w:rFonts w:ascii="Times New Roman" w:hAnsi="Times New Roman" w:cs="Times New Roman"/>
          <w:sz w:val="24"/>
          <w:szCs w:val="24"/>
        </w:rPr>
        <w:t>ed</w:t>
      </w:r>
      <w:r w:rsidR="00A357CF">
        <w:rPr>
          <w:rFonts w:ascii="Times New Roman" w:hAnsi="Times New Roman" w:cs="Times New Roman"/>
          <w:sz w:val="24"/>
          <w:szCs w:val="24"/>
        </w:rPr>
        <w:t xml:space="preserve"> her with rape in response to her </w:t>
      </w:r>
      <w:r w:rsidR="0009372E">
        <w:rPr>
          <w:rFonts w:ascii="Times New Roman" w:hAnsi="Times New Roman" w:cs="Times New Roman"/>
          <w:sz w:val="24"/>
          <w:szCs w:val="24"/>
        </w:rPr>
        <w:t>activism</w:t>
      </w:r>
      <w:r w:rsidR="00A357CF">
        <w:rPr>
          <w:rFonts w:ascii="Times New Roman" w:hAnsi="Times New Roman" w:cs="Times New Roman"/>
          <w:sz w:val="24"/>
          <w:szCs w:val="24"/>
        </w:rPr>
        <w:t>.</w:t>
      </w:r>
      <w:r w:rsidR="00A357CF" w:rsidRPr="00D91759">
        <w:rPr>
          <w:rFonts w:ascii="Times New Roman" w:hAnsi="Times New Roman" w:cs="Times New Roman"/>
          <w:sz w:val="24"/>
          <w:szCs w:val="24"/>
        </w:rPr>
        <w:t xml:space="preserve"> </w:t>
      </w:r>
      <w:r w:rsidR="00656D88">
        <w:rPr>
          <w:rFonts w:ascii="Times New Roman" w:hAnsi="Times New Roman" w:cs="Times New Roman"/>
          <w:sz w:val="24"/>
          <w:szCs w:val="24"/>
        </w:rPr>
        <w:t xml:space="preserve">Pinjra Tod </w:t>
      </w:r>
      <w:r w:rsidR="007D15F2">
        <w:rPr>
          <w:rFonts w:ascii="Times New Roman" w:hAnsi="Times New Roman" w:cs="Times New Roman"/>
          <w:sz w:val="24"/>
          <w:szCs w:val="24"/>
        </w:rPr>
        <w:t xml:space="preserve">however </w:t>
      </w:r>
      <w:r w:rsidR="00656D88">
        <w:rPr>
          <w:rFonts w:ascii="Times New Roman" w:hAnsi="Times New Roman" w:cs="Times New Roman"/>
          <w:sz w:val="24"/>
          <w:szCs w:val="24"/>
        </w:rPr>
        <w:t>continues to resist even in the face o</w:t>
      </w:r>
      <w:r w:rsidR="007D15F2">
        <w:rPr>
          <w:rFonts w:ascii="Times New Roman" w:hAnsi="Times New Roman" w:cs="Times New Roman"/>
          <w:sz w:val="24"/>
          <w:szCs w:val="24"/>
        </w:rPr>
        <w:t>f</w:t>
      </w:r>
      <w:r w:rsidR="00656D88">
        <w:rPr>
          <w:rFonts w:ascii="Times New Roman" w:hAnsi="Times New Roman" w:cs="Times New Roman"/>
          <w:sz w:val="24"/>
          <w:szCs w:val="24"/>
        </w:rPr>
        <w:t xml:space="preserve"> such violence.</w:t>
      </w:r>
      <w:r w:rsidRPr="00D91759">
        <w:rPr>
          <w:rFonts w:ascii="Times New Roman" w:hAnsi="Times New Roman" w:cs="Times New Roman"/>
          <w:sz w:val="24"/>
          <w:szCs w:val="24"/>
        </w:rPr>
        <w:t xml:space="preserve"> </w:t>
      </w:r>
    </w:p>
    <w:p w14:paraId="638336C8" w14:textId="77777777" w:rsidR="00080EFD" w:rsidRPr="00D91759" w:rsidRDefault="00080EFD" w:rsidP="00A357CF">
      <w:pPr>
        <w:spacing w:line="240" w:lineRule="auto"/>
        <w:jc w:val="center"/>
        <w:rPr>
          <w:rFonts w:ascii="Times New Roman" w:hAnsi="Times New Roman" w:cs="Times New Roman"/>
          <w:sz w:val="24"/>
          <w:szCs w:val="24"/>
        </w:rPr>
      </w:pPr>
    </w:p>
    <w:p w14:paraId="3BD96FD2" w14:textId="6C9926FA" w:rsidR="00080EFD" w:rsidRDefault="00080EFD" w:rsidP="00A357CF">
      <w:pPr>
        <w:spacing w:line="240" w:lineRule="auto"/>
        <w:rPr>
          <w:rFonts w:ascii="Times New Roman" w:hAnsi="Times New Roman" w:cs="Times New Roman"/>
          <w:b/>
          <w:sz w:val="24"/>
          <w:szCs w:val="24"/>
        </w:rPr>
      </w:pPr>
      <w:r w:rsidRPr="00D91759">
        <w:rPr>
          <w:rFonts w:ascii="Times New Roman" w:hAnsi="Times New Roman" w:cs="Times New Roman"/>
          <w:b/>
          <w:sz w:val="24"/>
          <w:szCs w:val="24"/>
        </w:rPr>
        <w:t>Conclusion</w:t>
      </w:r>
    </w:p>
    <w:p w14:paraId="4A793909" w14:textId="77777777" w:rsidR="00CF7D46" w:rsidRPr="00D91759" w:rsidRDefault="00CF7D46" w:rsidP="00A357CF">
      <w:pPr>
        <w:spacing w:line="240" w:lineRule="auto"/>
        <w:rPr>
          <w:rFonts w:ascii="Times New Roman" w:hAnsi="Times New Roman" w:cs="Times New Roman"/>
          <w:sz w:val="24"/>
          <w:szCs w:val="24"/>
        </w:rPr>
      </w:pPr>
    </w:p>
    <w:p w14:paraId="74D4AD0F" w14:textId="36E656FD" w:rsidR="00080EFD" w:rsidRPr="00D91759" w:rsidRDefault="005C5022" w:rsidP="00A357CF">
      <w:pPr>
        <w:spacing w:line="240" w:lineRule="auto"/>
        <w:rPr>
          <w:rFonts w:ascii="Times New Roman" w:hAnsi="Times New Roman" w:cs="Times New Roman"/>
          <w:sz w:val="24"/>
          <w:szCs w:val="24"/>
        </w:rPr>
      </w:pPr>
      <w:r>
        <w:rPr>
          <w:rFonts w:ascii="Times New Roman" w:hAnsi="Times New Roman" w:cs="Times New Roman"/>
          <w:sz w:val="24"/>
          <w:szCs w:val="24"/>
        </w:rPr>
        <w:t>T</w:t>
      </w:r>
      <w:r w:rsidR="00080EFD" w:rsidRPr="00D91759">
        <w:rPr>
          <w:rFonts w:ascii="Times New Roman" w:hAnsi="Times New Roman" w:cs="Times New Roman"/>
          <w:sz w:val="24"/>
          <w:szCs w:val="24"/>
        </w:rPr>
        <w:t xml:space="preserve">he Pinjra Tod movement continues </w:t>
      </w:r>
      <w:r w:rsidR="00C33524">
        <w:rPr>
          <w:rFonts w:ascii="Times New Roman" w:hAnsi="Times New Roman" w:cs="Times New Roman"/>
          <w:sz w:val="24"/>
          <w:szCs w:val="24"/>
        </w:rPr>
        <w:t xml:space="preserve">to resist </w:t>
      </w:r>
      <w:r w:rsidR="00080EFD" w:rsidRPr="00D91759">
        <w:rPr>
          <w:rFonts w:ascii="Times New Roman" w:hAnsi="Times New Roman" w:cs="Times New Roman"/>
          <w:sz w:val="24"/>
          <w:szCs w:val="24"/>
        </w:rPr>
        <w:t xml:space="preserve">oppressive government policies. </w:t>
      </w:r>
      <w:r w:rsidR="00CF382E">
        <w:rPr>
          <w:rFonts w:ascii="Times New Roman" w:hAnsi="Times New Roman" w:cs="Times New Roman"/>
          <w:sz w:val="24"/>
          <w:szCs w:val="24"/>
        </w:rPr>
        <w:t xml:space="preserve">The movement’s reliance on decentralised organisation is one of the few key elements that allows it avoid the deleterious effects of surveillance </w:t>
      </w:r>
      <w:r>
        <w:rPr>
          <w:rFonts w:ascii="Times New Roman" w:hAnsi="Times New Roman" w:cs="Times New Roman"/>
          <w:sz w:val="24"/>
          <w:szCs w:val="24"/>
        </w:rPr>
        <w:t xml:space="preserve">on its </w:t>
      </w:r>
      <w:r w:rsidR="00CF382E">
        <w:rPr>
          <w:rFonts w:ascii="Times New Roman" w:hAnsi="Times New Roman" w:cs="Times New Roman"/>
          <w:sz w:val="24"/>
          <w:szCs w:val="24"/>
        </w:rPr>
        <w:t>organisational strength and cohesion.</w:t>
      </w:r>
      <w:r w:rsidR="00E13CDB">
        <w:rPr>
          <w:rFonts w:ascii="Times New Roman" w:hAnsi="Times New Roman" w:cs="Times New Roman"/>
          <w:sz w:val="24"/>
          <w:szCs w:val="24"/>
        </w:rPr>
        <w:t xml:space="preserve"> </w:t>
      </w:r>
      <w:r w:rsidR="00080EFD">
        <w:rPr>
          <w:rFonts w:ascii="Times New Roman" w:hAnsi="Times New Roman" w:cs="Times New Roman"/>
          <w:sz w:val="24"/>
          <w:szCs w:val="24"/>
        </w:rPr>
        <w:t>India</w:t>
      </w:r>
      <w:r>
        <w:rPr>
          <w:rFonts w:ascii="Times New Roman" w:hAnsi="Times New Roman" w:cs="Times New Roman"/>
          <w:sz w:val="24"/>
          <w:szCs w:val="24"/>
        </w:rPr>
        <w:t xml:space="preserve">’s universities are </w:t>
      </w:r>
      <w:r w:rsidR="00080EFD">
        <w:rPr>
          <w:rFonts w:ascii="Times New Roman" w:hAnsi="Times New Roman" w:cs="Times New Roman"/>
          <w:sz w:val="24"/>
          <w:szCs w:val="24"/>
        </w:rPr>
        <w:t xml:space="preserve">fast becoming a microcosm of the larger battles fought </w:t>
      </w:r>
      <w:r>
        <w:rPr>
          <w:rFonts w:ascii="Times New Roman" w:hAnsi="Times New Roman" w:cs="Times New Roman"/>
          <w:sz w:val="24"/>
          <w:szCs w:val="24"/>
        </w:rPr>
        <w:t xml:space="preserve">out in </w:t>
      </w:r>
      <w:r w:rsidR="00080EFD">
        <w:rPr>
          <w:rFonts w:ascii="Times New Roman" w:hAnsi="Times New Roman" w:cs="Times New Roman"/>
          <w:sz w:val="24"/>
          <w:szCs w:val="24"/>
        </w:rPr>
        <w:t xml:space="preserve">India’s democracy. </w:t>
      </w:r>
      <w:r w:rsidR="006B7A9F">
        <w:rPr>
          <w:rFonts w:ascii="Times New Roman" w:hAnsi="Times New Roman" w:cs="Times New Roman"/>
          <w:sz w:val="24"/>
          <w:szCs w:val="24"/>
        </w:rPr>
        <w:t>Indian univers</w:t>
      </w:r>
      <w:r w:rsidR="0029066F">
        <w:rPr>
          <w:rFonts w:ascii="Times New Roman" w:hAnsi="Times New Roman" w:cs="Times New Roman"/>
          <w:sz w:val="24"/>
          <w:szCs w:val="24"/>
        </w:rPr>
        <w:t>ities</w:t>
      </w:r>
      <w:r w:rsidR="00080EFD">
        <w:rPr>
          <w:rFonts w:ascii="Times New Roman" w:hAnsi="Times New Roman" w:cs="Times New Roman"/>
          <w:sz w:val="24"/>
          <w:szCs w:val="24"/>
        </w:rPr>
        <w:t xml:space="preserve"> have typically been accessible to even those from the poorest backgrounds, </w:t>
      </w:r>
      <w:r w:rsidR="0029066F">
        <w:rPr>
          <w:rFonts w:ascii="Times New Roman" w:hAnsi="Times New Roman" w:cs="Times New Roman"/>
          <w:sz w:val="24"/>
          <w:szCs w:val="24"/>
        </w:rPr>
        <w:t xml:space="preserve">as colleges were designed to be democratically affordable to all granted admission. </w:t>
      </w:r>
      <w:r w:rsidRPr="00D91759">
        <w:rPr>
          <w:rFonts w:ascii="Times New Roman" w:hAnsi="Times New Roman" w:cs="Times New Roman"/>
          <w:sz w:val="24"/>
          <w:szCs w:val="24"/>
        </w:rPr>
        <w:t>Res</w:t>
      </w:r>
      <w:r>
        <w:rPr>
          <w:rFonts w:ascii="Times New Roman" w:hAnsi="Times New Roman" w:cs="Times New Roman"/>
          <w:sz w:val="24"/>
          <w:szCs w:val="24"/>
        </w:rPr>
        <w:t xml:space="preserve">tricting access to </w:t>
      </w:r>
      <w:r w:rsidR="00080EFD" w:rsidRPr="00D91759">
        <w:rPr>
          <w:rFonts w:ascii="Times New Roman" w:hAnsi="Times New Roman" w:cs="Times New Roman"/>
          <w:sz w:val="24"/>
          <w:szCs w:val="24"/>
        </w:rPr>
        <w:t>universit</w:t>
      </w:r>
      <w:r>
        <w:rPr>
          <w:rFonts w:ascii="Times New Roman" w:hAnsi="Times New Roman" w:cs="Times New Roman"/>
          <w:sz w:val="24"/>
          <w:szCs w:val="24"/>
        </w:rPr>
        <w:t xml:space="preserve">ies by </w:t>
      </w:r>
      <w:r w:rsidR="00080EFD" w:rsidRPr="00D91759">
        <w:rPr>
          <w:rFonts w:ascii="Times New Roman" w:hAnsi="Times New Roman" w:cs="Times New Roman"/>
          <w:sz w:val="24"/>
          <w:szCs w:val="24"/>
        </w:rPr>
        <w:t xml:space="preserve">welcoming only populations the government views as </w:t>
      </w:r>
      <w:r>
        <w:rPr>
          <w:rFonts w:ascii="Times New Roman" w:hAnsi="Times New Roman" w:cs="Times New Roman"/>
          <w:sz w:val="24"/>
          <w:szCs w:val="24"/>
        </w:rPr>
        <w:t>“</w:t>
      </w:r>
      <w:r w:rsidR="00080EFD" w:rsidRPr="00D91759">
        <w:rPr>
          <w:rFonts w:ascii="Times New Roman" w:hAnsi="Times New Roman" w:cs="Times New Roman"/>
          <w:sz w:val="24"/>
          <w:szCs w:val="24"/>
        </w:rPr>
        <w:t>worthy</w:t>
      </w:r>
      <w:r>
        <w:rPr>
          <w:rFonts w:ascii="Times New Roman" w:hAnsi="Times New Roman" w:cs="Times New Roman"/>
          <w:sz w:val="24"/>
          <w:szCs w:val="24"/>
        </w:rPr>
        <w:t>”</w:t>
      </w:r>
      <w:r w:rsidR="00080EFD" w:rsidRPr="00D91759">
        <w:rPr>
          <w:rFonts w:ascii="Times New Roman" w:hAnsi="Times New Roman" w:cs="Times New Roman"/>
          <w:sz w:val="24"/>
          <w:szCs w:val="24"/>
        </w:rPr>
        <w:t xml:space="preserve"> of higher education, is reflective of </w:t>
      </w:r>
      <w:r w:rsidR="0029066F">
        <w:rPr>
          <w:rFonts w:ascii="Times New Roman" w:hAnsi="Times New Roman" w:cs="Times New Roman"/>
          <w:sz w:val="24"/>
          <w:szCs w:val="24"/>
        </w:rPr>
        <w:t xml:space="preserve">larger </w:t>
      </w:r>
      <w:r w:rsidR="00080EFD" w:rsidRPr="00D91759">
        <w:rPr>
          <w:rFonts w:ascii="Times New Roman" w:hAnsi="Times New Roman" w:cs="Times New Roman"/>
          <w:sz w:val="24"/>
          <w:szCs w:val="24"/>
        </w:rPr>
        <w:t>government</w:t>
      </w:r>
      <w:r w:rsidR="0029066F">
        <w:rPr>
          <w:rFonts w:ascii="Times New Roman" w:hAnsi="Times New Roman" w:cs="Times New Roman"/>
          <w:sz w:val="24"/>
          <w:szCs w:val="24"/>
        </w:rPr>
        <w:t>al</w:t>
      </w:r>
      <w:r w:rsidR="00080EFD" w:rsidRPr="00D91759">
        <w:rPr>
          <w:rFonts w:ascii="Times New Roman" w:hAnsi="Times New Roman" w:cs="Times New Roman"/>
          <w:sz w:val="24"/>
          <w:szCs w:val="24"/>
        </w:rPr>
        <w:t xml:space="preserve"> efforts to reshape the Indian population more generally. Marginalisation of vulnerable populations has become integral to the way the government interacts with its citizens, and a reliance on traditional narratives to do so allows the government to label attempts to resist </w:t>
      </w:r>
      <w:r>
        <w:rPr>
          <w:rFonts w:ascii="Times New Roman" w:hAnsi="Times New Roman" w:cs="Times New Roman"/>
          <w:sz w:val="24"/>
          <w:szCs w:val="24"/>
        </w:rPr>
        <w:t>th</w:t>
      </w:r>
      <w:r w:rsidR="004F19D4">
        <w:rPr>
          <w:rFonts w:ascii="Times New Roman" w:hAnsi="Times New Roman" w:cs="Times New Roman"/>
          <w:sz w:val="24"/>
          <w:szCs w:val="24"/>
        </w:rPr>
        <w:t>e</w:t>
      </w:r>
      <w:r>
        <w:rPr>
          <w:rFonts w:ascii="Times New Roman" w:hAnsi="Times New Roman" w:cs="Times New Roman"/>
          <w:sz w:val="24"/>
          <w:szCs w:val="24"/>
        </w:rPr>
        <w:t>s</w:t>
      </w:r>
      <w:r w:rsidR="004F19D4">
        <w:rPr>
          <w:rFonts w:ascii="Times New Roman" w:hAnsi="Times New Roman" w:cs="Times New Roman"/>
          <w:sz w:val="24"/>
          <w:szCs w:val="24"/>
        </w:rPr>
        <w:t>e</w:t>
      </w:r>
      <w:r>
        <w:rPr>
          <w:rFonts w:ascii="Times New Roman" w:hAnsi="Times New Roman" w:cs="Times New Roman"/>
          <w:sz w:val="24"/>
          <w:szCs w:val="24"/>
        </w:rPr>
        <w:t xml:space="preserve"> polic</w:t>
      </w:r>
      <w:r w:rsidR="004F19D4">
        <w:rPr>
          <w:rFonts w:ascii="Times New Roman" w:hAnsi="Times New Roman" w:cs="Times New Roman"/>
          <w:sz w:val="24"/>
          <w:szCs w:val="24"/>
        </w:rPr>
        <w:t>ies</w:t>
      </w:r>
      <w:r>
        <w:rPr>
          <w:rFonts w:ascii="Times New Roman" w:hAnsi="Times New Roman" w:cs="Times New Roman"/>
          <w:sz w:val="24"/>
          <w:szCs w:val="24"/>
        </w:rPr>
        <w:t xml:space="preserve"> </w:t>
      </w:r>
      <w:r w:rsidR="00080EFD" w:rsidRPr="00D91759">
        <w:rPr>
          <w:rFonts w:ascii="Times New Roman" w:hAnsi="Times New Roman" w:cs="Times New Roman"/>
          <w:sz w:val="24"/>
          <w:szCs w:val="24"/>
        </w:rPr>
        <w:t xml:space="preserve">as </w:t>
      </w:r>
      <w:r>
        <w:rPr>
          <w:rFonts w:ascii="Times New Roman" w:hAnsi="Times New Roman" w:cs="Times New Roman"/>
          <w:sz w:val="24"/>
          <w:szCs w:val="24"/>
        </w:rPr>
        <w:t>“pro-</w:t>
      </w:r>
      <w:r w:rsidR="00080EFD" w:rsidRPr="00D91759">
        <w:rPr>
          <w:rFonts w:ascii="Times New Roman" w:hAnsi="Times New Roman" w:cs="Times New Roman"/>
          <w:sz w:val="24"/>
          <w:szCs w:val="24"/>
        </w:rPr>
        <w:t>Western</w:t>
      </w:r>
      <w:r>
        <w:rPr>
          <w:rFonts w:ascii="Times New Roman" w:hAnsi="Times New Roman" w:cs="Times New Roman"/>
          <w:sz w:val="24"/>
          <w:szCs w:val="24"/>
        </w:rPr>
        <w:t>”</w:t>
      </w:r>
      <w:r w:rsidR="00080EFD" w:rsidRPr="00D91759">
        <w:rPr>
          <w:rFonts w:ascii="Times New Roman" w:hAnsi="Times New Roman" w:cs="Times New Roman"/>
          <w:sz w:val="24"/>
          <w:szCs w:val="24"/>
        </w:rPr>
        <w:t>, and thus</w:t>
      </w:r>
      <w:r>
        <w:rPr>
          <w:rFonts w:ascii="Times New Roman" w:hAnsi="Times New Roman" w:cs="Times New Roman"/>
          <w:sz w:val="24"/>
          <w:szCs w:val="24"/>
        </w:rPr>
        <w:t xml:space="preserve"> “unpatriotic”</w:t>
      </w:r>
      <w:r w:rsidR="00080EFD" w:rsidRPr="00D91759">
        <w:rPr>
          <w:rFonts w:ascii="Times New Roman" w:hAnsi="Times New Roman" w:cs="Times New Roman"/>
          <w:sz w:val="24"/>
          <w:szCs w:val="24"/>
        </w:rPr>
        <w:t xml:space="preserve">. </w:t>
      </w:r>
      <w:r w:rsidR="00080EFD" w:rsidRPr="00C90372">
        <w:rPr>
          <w:rFonts w:ascii="Times New Roman" w:hAnsi="Times New Roman" w:cs="Times New Roman"/>
          <w:sz w:val="24"/>
          <w:szCs w:val="24"/>
        </w:rPr>
        <w:t xml:space="preserve">The rise of the surveillance state has far reaching consequences for the nature </w:t>
      </w:r>
      <w:r w:rsidRPr="00C90372">
        <w:rPr>
          <w:rFonts w:ascii="Times New Roman" w:hAnsi="Times New Roman" w:cs="Times New Roman"/>
          <w:sz w:val="24"/>
          <w:szCs w:val="24"/>
        </w:rPr>
        <w:t>of</w:t>
      </w:r>
      <w:r>
        <w:rPr>
          <w:rFonts w:ascii="Times New Roman" w:hAnsi="Times New Roman" w:cs="Times New Roman"/>
          <w:sz w:val="24"/>
          <w:szCs w:val="24"/>
        </w:rPr>
        <w:t xml:space="preserve"> Indian </w:t>
      </w:r>
      <w:r w:rsidR="00080EFD" w:rsidRPr="00C90372">
        <w:rPr>
          <w:rFonts w:ascii="Times New Roman" w:hAnsi="Times New Roman" w:cs="Times New Roman"/>
          <w:sz w:val="24"/>
          <w:szCs w:val="24"/>
        </w:rPr>
        <w:t xml:space="preserve">democracy in the 21st Century. As Jasbir Puar argues, surveillance </w:t>
      </w:r>
      <w:r w:rsidR="00080EFD">
        <w:rPr>
          <w:rFonts w:ascii="Times New Roman" w:hAnsi="Times New Roman" w:cs="Times New Roman"/>
          <w:sz w:val="24"/>
          <w:szCs w:val="24"/>
        </w:rPr>
        <w:t>“</w:t>
      </w:r>
      <w:r w:rsidR="00080EFD" w:rsidRPr="00C90372">
        <w:rPr>
          <w:rFonts w:ascii="Times New Roman" w:hAnsi="Times New Roman" w:cs="Times New Roman"/>
          <w:sz w:val="24"/>
          <w:szCs w:val="24"/>
        </w:rPr>
        <w:t>has certainly not become more democratic: who receives discipline and punishment, who is deemed worthy of pleasure and intimacy remains distribu</w:t>
      </w:r>
      <w:r w:rsidR="00080EFD">
        <w:rPr>
          <w:rFonts w:ascii="Times New Roman" w:hAnsi="Times New Roman" w:cs="Times New Roman"/>
          <w:sz w:val="24"/>
          <w:szCs w:val="24"/>
        </w:rPr>
        <w:t>ted in deeply uneven manners.'” [Puar as cited in K</w:t>
      </w:r>
      <w:r w:rsidR="00080EFD" w:rsidRPr="00C90372">
        <w:rPr>
          <w:rFonts w:ascii="Times New Roman" w:hAnsi="Times New Roman" w:cs="Times New Roman"/>
          <w:sz w:val="24"/>
          <w:szCs w:val="24"/>
        </w:rPr>
        <w:t>ovacs</w:t>
      </w:r>
      <w:r w:rsidR="00080EFD">
        <w:rPr>
          <w:rFonts w:ascii="Times New Roman" w:hAnsi="Times New Roman" w:cs="Times New Roman"/>
          <w:sz w:val="24"/>
          <w:szCs w:val="24"/>
        </w:rPr>
        <w:t xml:space="preserve"> (2017)</w:t>
      </w:r>
      <w:r w:rsidR="00080EFD" w:rsidRPr="00C90372">
        <w:rPr>
          <w:rFonts w:ascii="Times New Roman" w:hAnsi="Times New Roman" w:cs="Times New Roman"/>
          <w:sz w:val="24"/>
          <w:szCs w:val="24"/>
        </w:rPr>
        <w:t>]</w:t>
      </w:r>
      <w:r w:rsidR="00080EFD">
        <w:rPr>
          <w:rFonts w:ascii="Times New Roman" w:hAnsi="Times New Roman" w:cs="Times New Roman"/>
          <w:sz w:val="24"/>
          <w:szCs w:val="24"/>
        </w:rPr>
        <w:t>.</w:t>
      </w:r>
      <w:r w:rsidR="00080EFD" w:rsidRPr="00C90372">
        <w:t xml:space="preserve"> </w:t>
      </w:r>
      <w:r w:rsidR="00080EFD">
        <w:rPr>
          <w:rFonts w:ascii="Times New Roman" w:hAnsi="Times New Roman" w:cs="Times New Roman"/>
          <w:sz w:val="24"/>
          <w:szCs w:val="24"/>
        </w:rPr>
        <w:t>K</w:t>
      </w:r>
      <w:r w:rsidR="00080EFD" w:rsidRPr="00C90372">
        <w:rPr>
          <w:rFonts w:ascii="Times New Roman" w:hAnsi="Times New Roman" w:cs="Times New Roman"/>
          <w:sz w:val="24"/>
          <w:szCs w:val="24"/>
        </w:rPr>
        <w:t>ovacs</w:t>
      </w:r>
      <w:r w:rsidR="00080EFD">
        <w:rPr>
          <w:rFonts w:ascii="Times New Roman" w:hAnsi="Times New Roman" w:cs="Times New Roman"/>
          <w:sz w:val="24"/>
          <w:szCs w:val="24"/>
        </w:rPr>
        <w:t xml:space="preserve"> (2017) </w:t>
      </w:r>
      <w:r>
        <w:rPr>
          <w:rFonts w:ascii="Times New Roman" w:hAnsi="Times New Roman" w:cs="Times New Roman"/>
          <w:sz w:val="24"/>
          <w:szCs w:val="24"/>
        </w:rPr>
        <w:t>observes</w:t>
      </w:r>
      <w:r w:rsidR="00080EFD" w:rsidRPr="00C90372">
        <w:rPr>
          <w:rFonts w:ascii="Times New Roman" w:hAnsi="Times New Roman" w:cs="Times New Roman"/>
          <w:sz w:val="24"/>
          <w:szCs w:val="24"/>
        </w:rPr>
        <w:t xml:space="preserve"> th</w:t>
      </w:r>
      <w:r w:rsidR="00080EFD">
        <w:rPr>
          <w:rFonts w:ascii="Times New Roman" w:hAnsi="Times New Roman" w:cs="Times New Roman"/>
          <w:sz w:val="24"/>
          <w:szCs w:val="24"/>
        </w:rPr>
        <w:t xml:space="preserve">at surveillance is pre-emptive - </w:t>
      </w:r>
      <w:r w:rsidR="0029066F">
        <w:rPr>
          <w:rFonts w:ascii="Times New Roman" w:hAnsi="Times New Roman" w:cs="Times New Roman"/>
          <w:sz w:val="24"/>
          <w:szCs w:val="24"/>
        </w:rPr>
        <w:t>surveillance “</w:t>
      </w:r>
      <w:r w:rsidR="00080EFD" w:rsidRPr="00C90372">
        <w:rPr>
          <w:rFonts w:ascii="Times New Roman" w:hAnsi="Times New Roman" w:cs="Times New Roman"/>
          <w:sz w:val="24"/>
          <w:szCs w:val="24"/>
        </w:rPr>
        <w:t>can also shape what you will do in the future. That is because surveillance can incentivise certain kinds of beh</w:t>
      </w:r>
      <w:r w:rsidR="0029066F">
        <w:rPr>
          <w:rFonts w:ascii="Times New Roman" w:hAnsi="Times New Roman" w:cs="Times New Roman"/>
          <w:sz w:val="24"/>
          <w:szCs w:val="24"/>
        </w:rPr>
        <w:t>aviour, and discourage others.”</w:t>
      </w:r>
      <w:r w:rsidR="00080EFD">
        <w:rPr>
          <w:rFonts w:ascii="Times New Roman" w:hAnsi="Times New Roman" w:cs="Times New Roman"/>
          <w:sz w:val="24"/>
          <w:szCs w:val="24"/>
        </w:rPr>
        <w:t xml:space="preserve"> </w:t>
      </w:r>
      <w:r>
        <w:rPr>
          <w:rFonts w:ascii="Times New Roman" w:hAnsi="Times New Roman" w:cs="Times New Roman"/>
          <w:sz w:val="24"/>
          <w:szCs w:val="24"/>
        </w:rPr>
        <w:t>The continued s</w:t>
      </w:r>
      <w:r w:rsidR="00080EFD">
        <w:rPr>
          <w:rFonts w:ascii="Times New Roman" w:hAnsi="Times New Roman" w:cs="Times New Roman"/>
          <w:sz w:val="24"/>
          <w:szCs w:val="24"/>
        </w:rPr>
        <w:t xml:space="preserve">urveillance of students will eventually impact </w:t>
      </w:r>
      <w:r>
        <w:rPr>
          <w:rFonts w:ascii="Times New Roman" w:hAnsi="Times New Roman" w:cs="Times New Roman"/>
          <w:sz w:val="24"/>
          <w:szCs w:val="24"/>
        </w:rPr>
        <w:t>on</w:t>
      </w:r>
      <w:r w:rsidR="00080EFD">
        <w:rPr>
          <w:rFonts w:ascii="Times New Roman" w:hAnsi="Times New Roman" w:cs="Times New Roman"/>
          <w:sz w:val="24"/>
          <w:szCs w:val="24"/>
        </w:rPr>
        <w:t xml:space="preserve"> </w:t>
      </w:r>
      <w:r>
        <w:rPr>
          <w:rFonts w:ascii="Times New Roman" w:hAnsi="Times New Roman" w:cs="Times New Roman"/>
          <w:sz w:val="24"/>
          <w:szCs w:val="24"/>
        </w:rPr>
        <w:t xml:space="preserve">the capacity of </w:t>
      </w:r>
      <w:r w:rsidR="00080EFD">
        <w:rPr>
          <w:rFonts w:ascii="Times New Roman" w:hAnsi="Times New Roman" w:cs="Times New Roman"/>
          <w:sz w:val="24"/>
          <w:szCs w:val="24"/>
        </w:rPr>
        <w:t>student</w:t>
      </w:r>
      <w:r>
        <w:rPr>
          <w:rFonts w:ascii="Times New Roman" w:hAnsi="Times New Roman" w:cs="Times New Roman"/>
          <w:sz w:val="24"/>
          <w:szCs w:val="24"/>
        </w:rPr>
        <w:t>s to</w:t>
      </w:r>
      <w:r w:rsidR="00080EFD">
        <w:rPr>
          <w:rFonts w:ascii="Times New Roman" w:hAnsi="Times New Roman" w:cs="Times New Roman"/>
          <w:sz w:val="24"/>
          <w:szCs w:val="24"/>
        </w:rPr>
        <w:t xml:space="preserve"> </w:t>
      </w:r>
      <w:r>
        <w:rPr>
          <w:rFonts w:ascii="Times New Roman" w:hAnsi="Times New Roman" w:cs="Times New Roman"/>
          <w:sz w:val="24"/>
          <w:szCs w:val="24"/>
        </w:rPr>
        <w:t>mobilise themselves</w:t>
      </w:r>
      <w:r w:rsidR="00080EFD">
        <w:rPr>
          <w:rFonts w:ascii="Times New Roman" w:hAnsi="Times New Roman" w:cs="Times New Roman"/>
          <w:sz w:val="24"/>
          <w:szCs w:val="24"/>
        </w:rPr>
        <w:t xml:space="preserve">, thus undermining one of the key </w:t>
      </w:r>
      <w:r>
        <w:rPr>
          <w:rFonts w:ascii="Times New Roman" w:hAnsi="Times New Roman" w:cs="Times New Roman"/>
          <w:sz w:val="24"/>
          <w:szCs w:val="24"/>
        </w:rPr>
        <w:t>sources of resistance</w:t>
      </w:r>
      <w:r w:rsidR="00080EFD">
        <w:rPr>
          <w:rFonts w:ascii="Times New Roman" w:hAnsi="Times New Roman" w:cs="Times New Roman"/>
          <w:sz w:val="24"/>
          <w:szCs w:val="24"/>
        </w:rPr>
        <w:t xml:space="preserve"> to </w:t>
      </w:r>
      <w:r>
        <w:rPr>
          <w:rFonts w:ascii="Times New Roman" w:hAnsi="Times New Roman" w:cs="Times New Roman"/>
          <w:sz w:val="24"/>
          <w:szCs w:val="24"/>
        </w:rPr>
        <w:t xml:space="preserve">the power of </w:t>
      </w:r>
      <w:r w:rsidR="00080EFD">
        <w:rPr>
          <w:rFonts w:ascii="Times New Roman" w:hAnsi="Times New Roman" w:cs="Times New Roman"/>
          <w:sz w:val="24"/>
          <w:szCs w:val="24"/>
        </w:rPr>
        <w:t>India</w:t>
      </w:r>
      <w:r>
        <w:rPr>
          <w:rFonts w:ascii="Times New Roman" w:hAnsi="Times New Roman" w:cs="Times New Roman"/>
          <w:sz w:val="24"/>
          <w:szCs w:val="24"/>
        </w:rPr>
        <w:t>’s elites</w:t>
      </w:r>
      <w:r w:rsidR="00080EFD">
        <w:rPr>
          <w:rFonts w:ascii="Times New Roman" w:hAnsi="Times New Roman" w:cs="Times New Roman"/>
          <w:sz w:val="24"/>
          <w:szCs w:val="24"/>
        </w:rPr>
        <w:t>.</w:t>
      </w:r>
      <w:r>
        <w:rPr>
          <w:rFonts w:ascii="Times New Roman" w:hAnsi="Times New Roman" w:cs="Times New Roman"/>
          <w:sz w:val="24"/>
          <w:szCs w:val="24"/>
        </w:rPr>
        <w:t xml:space="preserve"> D</w:t>
      </w:r>
      <w:r w:rsidR="00080EFD" w:rsidRPr="00D91759">
        <w:rPr>
          <w:rFonts w:ascii="Times New Roman" w:hAnsi="Times New Roman" w:cs="Times New Roman"/>
          <w:sz w:val="24"/>
          <w:szCs w:val="24"/>
        </w:rPr>
        <w:t>ecentralised opposition</w:t>
      </w:r>
      <w:r w:rsidR="00080EFD">
        <w:rPr>
          <w:rFonts w:ascii="Times New Roman" w:hAnsi="Times New Roman" w:cs="Times New Roman"/>
          <w:sz w:val="24"/>
          <w:szCs w:val="24"/>
        </w:rPr>
        <w:t xml:space="preserve"> that evades surveillance,</w:t>
      </w:r>
      <w:r w:rsidR="00080EFD" w:rsidRPr="00D91759">
        <w:rPr>
          <w:rFonts w:ascii="Times New Roman" w:hAnsi="Times New Roman" w:cs="Times New Roman"/>
          <w:sz w:val="24"/>
          <w:szCs w:val="24"/>
        </w:rPr>
        <w:t xml:space="preserve"> </w:t>
      </w:r>
      <w:r>
        <w:rPr>
          <w:rFonts w:ascii="Times New Roman" w:hAnsi="Times New Roman" w:cs="Times New Roman"/>
          <w:sz w:val="24"/>
          <w:szCs w:val="24"/>
        </w:rPr>
        <w:t xml:space="preserve">is likely therefore </w:t>
      </w:r>
      <w:r w:rsidR="00E13CDB">
        <w:rPr>
          <w:rFonts w:ascii="Times New Roman" w:hAnsi="Times New Roman" w:cs="Times New Roman"/>
          <w:sz w:val="24"/>
          <w:szCs w:val="24"/>
        </w:rPr>
        <w:t>to</w:t>
      </w:r>
      <w:r w:rsidR="00080EFD" w:rsidRPr="00D91759">
        <w:rPr>
          <w:rFonts w:ascii="Times New Roman" w:hAnsi="Times New Roman" w:cs="Times New Roman"/>
          <w:sz w:val="24"/>
          <w:szCs w:val="24"/>
        </w:rPr>
        <w:t xml:space="preserve"> be one of the few successful tactics of resistance available to young people in India.</w:t>
      </w:r>
      <w:r w:rsidR="00080EFD">
        <w:rPr>
          <w:rFonts w:ascii="Times New Roman" w:hAnsi="Times New Roman" w:cs="Times New Roman"/>
          <w:sz w:val="24"/>
          <w:szCs w:val="24"/>
        </w:rPr>
        <w:t xml:space="preserve"> </w:t>
      </w:r>
      <w:bookmarkStart w:id="2" w:name="_GoBack"/>
      <w:bookmarkEnd w:id="2"/>
    </w:p>
    <w:p w14:paraId="1E000493" w14:textId="77777777" w:rsidR="00080EFD" w:rsidRPr="00D91759" w:rsidRDefault="00080EFD" w:rsidP="00080EFD">
      <w:pPr>
        <w:spacing w:line="240" w:lineRule="auto"/>
        <w:rPr>
          <w:rFonts w:ascii="Times New Roman" w:hAnsi="Times New Roman" w:cs="Times New Roman"/>
          <w:b/>
          <w:sz w:val="24"/>
          <w:szCs w:val="24"/>
        </w:rPr>
      </w:pPr>
    </w:p>
    <w:p w14:paraId="01BC3314" w14:textId="77777777" w:rsidR="00080EFD" w:rsidRPr="00D91759" w:rsidRDefault="00080EFD" w:rsidP="00080EFD">
      <w:pPr>
        <w:spacing w:line="240" w:lineRule="auto"/>
        <w:rPr>
          <w:rFonts w:ascii="Times New Roman" w:hAnsi="Times New Roman" w:cs="Times New Roman"/>
          <w:b/>
          <w:sz w:val="24"/>
          <w:szCs w:val="24"/>
        </w:rPr>
      </w:pPr>
      <w:r w:rsidRPr="00D91759">
        <w:rPr>
          <w:rFonts w:ascii="Times New Roman" w:hAnsi="Times New Roman" w:cs="Times New Roman"/>
          <w:b/>
          <w:sz w:val="24"/>
          <w:szCs w:val="24"/>
        </w:rPr>
        <w:br w:type="page"/>
      </w:r>
    </w:p>
    <w:p w14:paraId="2C00382B" w14:textId="77777777" w:rsidR="00080EFD" w:rsidRPr="00D91759" w:rsidRDefault="00080EFD" w:rsidP="00080EFD">
      <w:pPr>
        <w:spacing w:line="240" w:lineRule="auto"/>
        <w:jc w:val="center"/>
        <w:rPr>
          <w:rFonts w:ascii="Times New Roman" w:hAnsi="Times New Roman" w:cs="Times New Roman"/>
          <w:b/>
          <w:sz w:val="24"/>
          <w:szCs w:val="24"/>
        </w:rPr>
      </w:pPr>
      <w:r w:rsidRPr="00D91759">
        <w:rPr>
          <w:rFonts w:ascii="Times New Roman" w:hAnsi="Times New Roman" w:cs="Times New Roman"/>
          <w:b/>
          <w:sz w:val="24"/>
          <w:szCs w:val="24"/>
        </w:rPr>
        <w:lastRenderedPageBreak/>
        <w:t>BIBLIOGRAPHY</w:t>
      </w:r>
    </w:p>
    <w:p w14:paraId="1D14B05A" w14:textId="573CBD2E" w:rsidR="00080EFD" w:rsidRPr="00D91759" w:rsidRDefault="00080EFD" w:rsidP="00080EFD">
      <w:pPr>
        <w:spacing w:line="240" w:lineRule="auto"/>
        <w:rPr>
          <w:rFonts w:ascii="Times New Roman" w:hAnsi="Times New Roman" w:cs="Times New Roman"/>
          <w:sz w:val="24"/>
          <w:szCs w:val="24"/>
        </w:rPr>
      </w:pPr>
      <w:r w:rsidRPr="00D91759">
        <w:rPr>
          <w:rFonts w:ascii="Times New Roman" w:hAnsi="Times New Roman" w:cs="Times New Roman"/>
          <w:sz w:val="24"/>
          <w:szCs w:val="24"/>
        </w:rPr>
        <w:t xml:space="preserve">Ananya, I. </w:t>
      </w:r>
      <w:r w:rsidR="00705E9C">
        <w:rPr>
          <w:rFonts w:ascii="Times New Roman" w:hAnsi="Times New Roman" w:cs="Times New Roman"/>
          <w:sz w:val="24"/>
          <w:szCs w:val="24"/>
        </w:rPr>
        <w:t>(</w:t>
      </w:r>
      <w:r w:rsidRPr="00D91759">
        <w:rPr>
          <w:rFonts w:ascii="Times New Roman" w:hAnsi="Times New Roman" w:cs="Times New Roman"/>
          <w:sz w:val="24"/>
          <w:szCs w:val="24"/>
        </w:rPr>
        <w:t>2017</w:t>
      </w:r>
      <w:r w:rsidR="00705E9C">
        <w:rPr>
          <w:rFonts w:ascii="Times New Roman" w:hAnsi="Times New Roman" w:cs="Times New Roman"/>
          <w:sz w:val="24"/>
          <w:szCs w:val="24"/>
        </w:rPr>
        <w:t>)</w:t>
      </w:r>
      <w:r w:rsidRPr="00D91759">
        <w:rPr>
          <w:rFonts w:ascii="Times New Roman" w:hAnsi="Times New Roman" w:cs="Times New Roman"/>
          <w:sz w:val="24"/>
          <w:szCs w:val="24"/>
        </w:rPr>
        <w:t xml:space="preserve">. “How do we make night shifts safer for working women? Bangalore MLA has a hilarious suggestion.” </w:t>
      </w:r>
      <w:r w:rsidRPr="00D91759">
        <w:rPr>
          <w:rFonts w:ascii="Times New Roman" w:hAnsi="Times New Roman" w:cs="Times New Roman"/>
          <w:i/>
          <w:sz w:val="24"/>
          <w:szCs w:val="24"/>
        </w:rPr>
        <w:t>The Ladies Finger</w:t>
      </w:r>
      <w:r w:rsidRPr="00D91759">
        <w:rPr>
          <w:rFonts w:ascii="Times New Roman" w:hAnsi="Times New Roman" w:cs="Times New Roman"/>
          <w:sz w:val="24"/>
          <w:szCs w:val="24"/>
        </w:rPr>
        <w:t>. March 28.</w:t>
      </w:r>
    </w:p>
    <w:p w14:paraId="453DA31E" w14:textId="16E3E038" w:rsidR="00080EFD" w:rsidRDefault="00080EFD" w:rsidP="00080EFD">
      <w:pPr>
        <w:spacing w:line="240" w:lineRule="auto"/>
        <w:rPr>
          <w:rFonts w:ascii="Times New Roman" w:hAnsi="Times New Roman" w:cs="Times New Roman"/>
          <w:sz w:val="24"/>
          <w:szCs w:val="24"/>
        </w:rPr>
      </w:pPr>
      <w:r w:rsidRPr="00D91759">
        <w:rPr>
          <w:rFonts w:ascii="Times New Roman" w:hAnsi="Times New Roman" w:cs="Times New Roman"/>
          <w:sz w:val="24"/>
          <w:szCs w:val="24"/>
        </w:rPr>
        <w:t xml:space="preserve">BBC Staff. </w:t>
      </w:r>
      <w:r w:rsidR="00B13622">
        <w:rPr>
          <w:rFonts w:ascii="Times New Roman" w:hAnsi="Times New Roman" w:cs="Times New Roman"/>
          <w:sz w:val="24"/>
          <w:szCs w:val="24"/>
        </w:rPr>
        <w:t>(</w:t>
      </w:r>
      <w:r w:rsidRPr="00D91759">
        <w:rPr>
          <w:rFonts w:ascii="Times New Roman" w:hAnsi="Times New Roman" w:cs="Times New Roman"/>
          <w:sz w:val="24"/>
          <w:szCs w:val="24"/>
        </w:rPr>
        <w:t>2016</w:t>
      </w:r>
      <w:r w:rsidR="00B13622">
        <w:rPr>
          <w:rFonts w:ascii="Times New Roman" w:hAnsi="Times New Roman" w:cs="Times New Roman"/>
          <w:sz w:val="24"/>
          <w:szCs w:val="24"/>
        </w:rPr>
        <w:t>)</w:t>
      </w:r>
      <w:r w:rsidRPr="00D91759">
        <w:rPr>
          <w:rFonts w:ascii="Times New Roman" w:hAnsi="Times New Roman" w:cs="Times New Roman"/>
          <w:sz w:val="24"/>
          <w:szCs w:val="24"/>
        </w:rPr>
        <w:t xml:space="preserve">. “The mystery of the missing Indian student.” </w:t>
      </w:r>
      <w:r w:rsidRPr="00D91759">
        <w:rPr>
          <w:rFonts w:ascii="Times New Roman" w:hAnsi="Times New Roman" w:cs="Times New Roman"/>
          <w:i/>
          <w:sz w:val="24"/>
          <w:szCs w:val="24"/>
        </w:rPr>
        <w:t>BBC: India.</w:t>
      </w:r>
      <w:r w:rsidRPr="00D91759">
        <w:rPr>
          <w:rFonts w:ascii="Times New Roman" w:hAnsi="Times New Roman" w:cs="Times New Roman"/>
          <w:sz w:val="24"/>
          <w:szCs w:val="24"/>
        </w:rPr>
        <w:t xml:space="preserve"> October 26.</w:t>
      </w:r>
    </w:p>
    <w:p w14:paraId="5D2FA84D" w14:textId="4323E3AF" w:rsidR="00ED2C1F" w:rsidRDefault="00ED2C1F" w:rsidP="00080EFD">
      <w:pPr>
        <w:spacing w:line="240" w:lineRule="auto"/>
        <w:rPr>
          <w:rFonts w:ascii="Times New Roman" w:hAnsi="Times New Roman" w:cs="Times New Roman"/>
          <w:sz w:val="24"/>
          <w:szCs w:val="24"/>
        </w:rPr>
      </w:pPr>
      <w:r>
        <w:rPr>
          <w:rFonts w:ascii="Times New Roman" w:hAnsi="Times New Roman" w:cs="Times New Roman"/>
          <w:sz w:val="24"/>
          <w:szCs w:val="24"/>
        </w:rPr>
        <w:t>Boykoff, J.</w:t>
      </w:r>
      <w:r w:rsidRPr="00ED2C1F">
        <w:rPr>
          <w:rFonts w:ascii="Times New Roman" w:hAnsi="Times New Roman" w:cs="Times New Roman"/>
          <w:sz w:val="24"/>
          <w:szCs w:val="24"/>
        </w:rPr>
        <w:t xml:space="preserve"> </w:t>
      </w:r>
      <w:r>
        <w:rPr>
          <w:rFonts w:ascii="Times New Roman" w:hAnsi="Times New Roman" w:cs="Times New Roman"/>
          <w:sz w:val="24"/>
          <w:szCs w:val="24"/>
        </w:rPr>
        <w:t>(</w:t>
      </w:r>
      <w:r w:rsidRPr="00ED2C1F">
        <w:rPr>
          <w:rFonts w:ascii="Times New Roman" w:hAnsi="Times New Roman" w:cs="Times New Roman"/>
          <w:sz w:val="24"/>
          <w:szCs w:val="24"/>
        </w:rPr>
        <w:t>2013</w:t>
      </w:r>
      <w:r>
        <w:rPr>
          <w:rFonts w:ascii="Times New Roman" w:hAnsi="Times New Roman" w:cs="Times New Roman"/>
          <w:sz w:val="24"/>
          <w:szCs w:val="24"/>
        </w:rPr>
        <w:t>)</w:t>
      </w:r>
      <w:r w:rsidRPr="00ED2C1F">
        <w:rPr>
          <w:rFonts w:ascii="Times New Roman" w:hAnsi="Times New Roman" w:cs="Times New Roman"/>
          <w:sz w:val="24"/>
          <w:szCs w:val="24"/>
        </w:rPr>
        <w:t xml:space="preserve">. </w:t>
      </w:r>
      <w:r w:rsidRPr="00ED2C1F">
        <w:rPr>
          <w:rFonts w:ascii="Times New Roman" w:hAnsi="Times New Roman" w:cs="Times New Roman"/>
          <w:i/>
          <w:iCs/>
          <w:sz w:val="24"/>
          <w:szCs w:val="24"/>
        </w:rPr>
        <w:t>The suppression of dissent: How the state and mass media squelch US</w:t>
      </w:r>
      <w:r>
        <w:rPr>
          <w:rFonts w:ascii="Times New Roman" w:hAnsi="Times New Roman" w:cs="Times New Roman"/>
          <w:i/>
          <w:iCs/>
          <w:sz w:val="24"/>
          <w:szCs w:val="24"/>
        </w:rPr>
        <w:t xml:space="preserve"> </w:t>
      </w:r>
      <w:r w:rsidRPr="00ED2C1F">
        <w:rPr>
          <w:rFonts w:ascii="Times New Roman" w:hAnsi="Times New Roman" w:cs="Times New Roman"/>
          <w:i/>
          <w:iCs/>
          <w:sz w:val="24"/>
          <w:szCs w:val="24"/>
        </w:rPr>
        <w:t>American social movements</w:t>
      </w:r>
      <w:r w:rsidRPr="00ED2C1F">
        <w:rPr>
          <w:rFonts w:ascii="Times New Roman" w:hAnsi="Times New Roman" w:cs="Times New Roman"/>
          <w:sz w:val="24"/>
          <w:szCs w:val="24"/>
        </w:rPr>
        <w:t>. Routledge.</w:t>
      </w:r>
    </w:p>
    <w:p w14:paraId="68A78ED6" w14:textId="1B18CEDF" w:rsidR="00080EFD" w:rsidRPr="00D91759" w:rsidRDefault="00080EFD" w:rsidP="00080EFD">
      <w:pPr>
        <w:spacing w:line="240" w:lineRule="auto"/>
        <w:rPr>
          <w:rFonts w:ascii="Times New Roman" w:hAnsi="Times New Roman" w:cs="Times New Roman"/>
          <w:sz w:val="24"/>
          <w:szCs w:val="24"/>
        </w:rPr>
      </w:pPr>
      <w:r w:rsidRPr="00D91759">
        <w:rPr>
          <w:rFonts w:ascii="Times New Roman" w:hAnsi="Times New Roman" w:cs="Times New Roman"/>
          <w:sz w:val="24"/>
          <w:szCs w:val="24"/>
        </w:rPr>
        <w:t xml:space="preserve">Choudaha, R. </w:t>
      </w:r>
      <w:r w:rsidR="00B13622">
        <w:rPr>
          <w:rFonts w:ascii="Times New Roman" w:hAnsi="Times New Roman" w:cs="Times New Roman"/>
          <w:sz w:val="24"/>
          <w:szCs w:val="24"/>
        </w:rPr>
        <w:t>(</w:t>
      </w:r>
      <w:r w:rsidRPr="00D91759">
        <w:rPr>
          <w:rFonts w:ascii="Times New Roman" w:hAnsi="Times New Roman" w:cs="Times New Roman"/>
          <w:sz w:val="24"/>
          <w:szCs w:val="24"/>
        </w:rPr>
        <w:t>2013</w:t>
      </w:r>
      <w:r w:rsidR="00B13622">
        <w:rPr>
          <w:rFonts w:ascii="Times New Roman" w:hAnsi="Times New Roman" w:cs="Times New Roman"/>
          <w:sz w:val="24"/>
          <w:szCs w:val="24"/>
        </w:rPr>
        <w:t>)</w:t>
      </w:r>
      <w:r w:rsidRPr="00D91759">
        <w:rPr>
          <w:rFonts w:ascii="Times New Roman" w:hAnsi="Times New Roman" w:cs="Times New Roman"/>
          <w:sz w:val="24"/>
          <w:szCs w:val="24"/>
        </w:rPr>
        <w:t xml:space="preserve">. “Statistics on Indian Higher Education 2012-2013.” </w:t>
      </w:r>
      <w:r w:rsidRPr="00D91759">
        <w:rPr>
          <w:rFonts w:ascii="Times New Roman" w:hAnsi="Times New Roman" w:cs="Times New Roman"/>
          <w:i/>
          <w:sz w:val="24"/>
          <w:szCs w:val="24"/>
        </w:rPr>
        <w:t>University Grants Commission of India</w:t>
      </w:r>
      <w:r w:rsidRPr="00D91759">
        <w:rPr>
          <w:rFonts w:ascii="Times New Roman" w:hAnsi="Times New Roman" w:cs="Times New Roman"/>
          <w:sz w:val="24"/>
          <w:szCs w:val="24"/>
        </w:rPr>
        <w:t>. Published online at DrEducation: Global Higher Education Research and Consulting.</w:t>
      </w:r>
    </w:p>
    <w:p w14:paraId="7F1F98E1" w14:textId="50D4E597" w:rsidR="00080EFD" w:rsidRPr="00D91759" w:rsidRDefault="00080EFD" w:rsidP="00080EFD">
      <w:pPr>
        <w:spacing w:line="240" w:lineRule="auto"/>
        <w:rPr>
          <w:rFonts w:ascii="Times New Roman" w:hAnsi="Times New Roman" w:cs="Times New Roman"/>
          <w:sz w:val="24"/>
          <w:szCs w:val="24"/>
        </w:rPr>
      </w:pPr>
      <w:r w:rsidRPr="00D91759">
        <w:rPr>
          <w:rFonts w:ascii="Times New Roman" w:hAnsi="Times New Roman" w:cs="Times New Roman"/>
          <w:sz w:val="24"/>
          <w:szCs w:val="24"/>
        </w:rPr>
        <w:t xml:space="preserve">Choudhury, S. </w:t>
      </w:r>
      <w:r w:rsidR="00B13622">
        <w:rPr>
          <w:rFonts w:ascii="Times New Roman" w:hAnsi="Times New Roman" w:cs="Times New Roman"/>
          <w:sz w:val="24"/>
          <w:szCs w:val="24"/>
        </w:rPr>
        <w:t>(</w:t>
      </w:r>
      <w:r w:rsidRPr="00D91759">
        <w:rPr>
          <w:rFonts w:ascii="Times New Roman" w:hAnsi="Times New Roman" w:cs="Times New Roman"/>
          <w:sz w:val="24"/>
          <w:szCs w:val="24"/>
        </w:rPr>
        <w:t>2017</w:t>
      </w:r>
      <w:r w:rsidR="00B13622">
        <w:rPr>
          <w:rFonts w:ascii="Times New Roman" w:hAnsi="Times New Roman" w:cs="Times New Roman"/>
          <w:sz w:val="24"/>
          <w:szCs w:val="24"/>
        </w:rPr>
        <w:t>)</w:t>
      </w:r>
      <w:r w:rsidRPr="00D91759">
        <w:rPr>
          <w:rFonts w:ascii="Times New Roman" w:hAnsi="Times New Roman" w:cs="Times New Roman"/>
          <w:sz w:val="24"/>
          <w:szCs w:val="24"/>
        </w:rPr>
        <w:t xml:space="preserve">. “Maneka Gandhi: Curfew in Hostels to protect you from ‘Hormonal Outbursts’”. </w:t>
      </w:r>
      <w:r w:rsidRPr="00D91759">
        <w:rPr>
          <w:rFonts w:ascii="Times New Roman" w:hAnsi="Times New Roman" w:cs="Times New Roman"/>
          <w:i/>
          <w:sz w:val="24"/>
          <w:szCs w:val="24"/>
        </w:rPr>
        <w:t>NDTV</w:t>
      </w:r>
      <w:r w:rsidRPr="00D91759">
        <w:rPr>
          <w:rFonts w:ascii="Times New Roman" w:hAnsi="Times New Roman" w:cs="Times New Roman"/>
          <w:sz w:val="24"/>
          <w:szCs w:val="24"/>
        </w:rPr>
        <w:t>. March 7.</w:t>
      </w:r>
    </w:p>
    <w:p w14:paraId="06FEF9F1" w14:textId="77777777" w:rsidR="00412E42" w:rsidRPr="00412E42" w:rsidRDefault="00412E42" w:rsidP="00412E42">
      <w:pPr>
        <w:spacing w:line="240" w:lineRule="auto"/>
        <w:rPr>
          <w:rFonts w:ascii="Times New Roman" w:hAnsi="Times New Roman" w:cs="Times New Roman"/>
          <w:sz w:val="24"/>
          <w:szCs w:val="24"/>
        </w:rPr>
      </w:pPr>
      <w:r w:rsidRPr="00412E42">
        <w:rPr>
          <w:rFonts w:ascii="Times New Roman" w:hAnsi="Times New Roman" w:cs="Times New Roman"/>
          <w:sz w:val="24"/>
          <w:szCs w:val="24"/>
        </w:rPr>
        <w:t>Davenport, C. (2005) Introduction. Repression and</w:t>
      </w:r>
      <w:r>
        <w:rPr>
          <w:rFonts w:ascii="Times New Roman" w:hAnsi="Times New Roman" w:cs="Times New Roman"/>
          <w:sz w:val="24"/>
          <w:szCs w:val="24"/>
        </w:rPr>
        <w:t xml:space="preserve"> </w:t>
      </w:r>
      <w:r w:rsidRPr="00412E42">
        <w:rPr>
          <w:rFonts w:ascii="Times New Roman" w:hAnsi="Times New Roman" w:cs="Times New Roman"/>
          <w:sz w:val="24"/>
          <w:szCs w:val="24"/>
        </w:rPr>
        <w:t>mobilization: Insights from political science</w:t>
      </w:r>
    </w:p>
    <w:p w14:paraId="7EC739CF" w14:textId="77777777" w:rsidR="00412E42" w:rsidRPr="00D91759" w:rsidRDefault="00412E42" w:rsidP="00412E42">
      <w:pPr>
        <w:spacing w:line="240" w:lineRule="auto"/>
        <w:rPr>
          <w:rFonts w:ascii="Times New Roman" w:hAnsi="Times New Roman" w:cs="Times New Roman"/>
          <w:sz w:val="24"/>
          <w:szCs w:val="24"/>
        </w:rPr>
      </w:pPr>
      <w:r w:rsidRPr="00412E42">
        <w:rPr>
          <w:rFonts w:ascii="Times New Roman" w:hAnsi="Times New Roman" w:cs="Times New Roman"/>
          <w:sz w:val="24"/>
          <w:szCs w:val="24"/>
        </w:rPr>
        <w:t>and sociology. In: Davenport, C., Johnston, H.,</w:t>
      </w:r>
      <w:r>
        <w:rPr>
          <w:rFonts w:ascii="Times New Roman" w:hAnsi="Times New Roman" w:cs="Times New Roman"/>
          <w:sz w:val="24"/>
          <w:szCs w:val="24"/>
        </w:rPr>
        <w:t xml:space="preserve"> </w:t>
      </w:r>
      <w:r w:rsidRPr="00412E42">
        <w:rPr>
          <w:rFonts w:ascii="Times New Roman" w:hAnsi="Times New Roman" w:cs="Times New Roman"/>
          <w:sz w:val="24"/>
          <w:szCs w:val="24"/>
        </w:rPr>
        <w:t xml:space="preserve">and Mueller, C. (eds), </w:t>
      </w:r>
      <w:r w:rsidRPr="00412E42">
        <w:rPr>
          <w:rFonts w:ascii="Times New Roman" w:hAnsi="Times New Roman" w:cs="Times New Roman"/>
          <w:i/>
          <w:iCs/>
          <w:sz w:val="24"/>
          <w:szCs w:val="24"/>
        </w:rPr>
        <w:t>Repression and Mobilization</w:t>
      </w:r>
      <w:r w:rsidRPr="00412E42">
        <w:rPr>
          <w:rFonts w:ascii="Times New Roman" w:hAnsi="Times New Roman" w:cs="Times New Roman"/>
          <w:sz w:val="24"/>
          <w:szCs w:val="24"/>
        </w:rPr>
        <w:t>.</w:t>
      </w:r>
      <w:r>
        <w:rPr>
          <w:rFonts w:ascii="Times New Roman" w:hAnsi="Times New Roman" w:cs="Times New Roman"/>
          <w:sz w:val="24"/>
          <w:szCs w:val="24"/>
        </w:rPr>
        <w:t xml:space="preserve"> </w:t>
      </w:r>
      <w:r w:rsidRPr="00412E42">
        <w:rPr>
          <w:rFonts w:ascii="Times New Roman" w:hAnsi="Times New Roman" w:cs="Times New Roman"/>
          <w:sz w:val="24"/>
          <w:szCs w:val="24"/>
        </w:rPr>
        <w:t>University of Minnesota Press, Minneapolis,</w:t>
      </w:r>
      <w:r>
        <w:rPr>
          <w:rFonts w:ascii="Times New Roman" w:hAnsi="Times New Roman" w:cs="Times New Roman"/>
          <w:sz w:val="24"/>
          <w:szCs w:val="24"/>
        </w:rPr>
        <w:t xml:space="preserve"> </w:t>
      </w:r>
      <w:r w:rsidRPr="00412E42">
        <w:rPr>
          <w:rFonts w:ascii="Times New Roman" w:hAnsi="Times New Roman" w:cs="Times New Roman"/>
          <w:sz w:val="24"/>
          <w:szCs w:val="24"/>
        </w:rPr>
        <w:t>pp. vii–xii.</w:t>
      </w:r>
    </w:p>
    <w:p w14:paraId="58FF808F" w14:textId="79A01930" w:rsidR="001248B3" w:rsidRDefault="001248B3" w:rsidP="001248B3">
      <w:pPr>
        <w:spacing w:line="240" w:lineRule="auto"/>
        <w:rPr>
          <w:rFonts w:ascii="Times New Roman" w:hAnsi="Times New Roman" w:cs="Times New Roman"/>
          <w:sz w:val="24"/>
          <w:szCs w:val="24"/>
        </w:rPr>
      </w:pPr>
      <w:r w:rsidRPr="001248B3">
        <w:rPr>
          <w:rFonts w:ascii="Times New Roman" w:hAnsi="Times New Roman" w:cs="Times New Roman"/>
          <w:sz w:val="24"/>
          <w:szCs w:val="24"/>
        </w:rPr>
        <w:t xml:space="preserve">della Porta, D. (1995). </w:t>
      </w:r>
      <w:r w:rsidRPr="001248B3">
        <w:rPr>
          <w:rFonts w:ascii="Times New Roman" w:hAnsi="Times New Roman" w:cs="Times New Roman"/>
          <w:i/>
          <w:sz w:val="24"/>
          <w:szCs w:val="24"/>
        </w:rPr>
        <w:t xml:space="preserve">Social movements, political violence, and the state: A comparative analysis. </w:t>
      </w:r>
      <w:r w:rsidRPr="001248B3">
        <w:rPr>
          <w:rFonts w:ascii="Times New Roman" w:hAnsi="Times New Roman" w:cs="Times New Roman"/>
          <w:sz w:val="24"/>
          <w:szCs w:val="24"/>
        </w:rPr>
        <w:t>Cambridge: Cambridge University Press</w:t>
      </w:r>
    </w:p>
    <w:p w14:paraId="2A614745" w14:textId="4D65D9AB" w:rsidR="00895229" w:rsidRPr="00D91759" w:rsidRDefault="00895229" w:rsidP="00895229">
      <w:pPr>
        <w:spacing w:line="240" w:lineRule="auto"/>
        <w:rPr>
          <w:rFonts w:ascii="Times New Roman" w:hAnsi="Times New Roman" w:cs="Times New Roman"/>
          <w:sz w:val="24"/>
          <w:szCs w:val="24"/>
        </w:rPr>
      </w:pPr>
      <w:r w:rsidRPr="00895229">
        <w:rPr>
          <w:rFonts w:ascii="Times New Roman" w:hAnsi="Times New Roman" w:cs="Times New Roman"/>
          <w:sz w:val="24"/>
          <w:szCs w:val="24"/>
        </w:rPr>
        <w:t>della Porta, Donatella and Herbert Reiter.</w:t>
      </w:r>
      <w:r>
        <w:rPr>
          <w:rFonts w:ascii="Times New Roman" w:hAnsi="Times New Roman" w:cs="Times New Roman"/>
          <w:sz w:val="24"/>
          <w:szCs w:val="24"/>
        </w:rPr>
        <w:t xml:space="preserve"> </w:t>
      </w:r>
      <w:r w:rsidR="00B13622">
        <w:rPr>
          <w:rFonts w:ascii="Times New Roman" w:hAnsi="Times New Roman" w:cs="Times New Roman"/>
          <w:sz w:val="24"/>
          <w:szCs w:val="24"/>
        </w:rPr>
        <w:t>(</w:t>
      </w:r>
      <w:r>
        <w:rPr>
          <w:rFonts w:ascii="Times New Roman" w:hAnsi="Times New Roman" w:cs="Times New Roman"/>
          <w:sz w:val="24"/>
          <w:szCs w:val="24"/>
        </w:rPr>
        <w:t>2013</w:t>
      </w:r>
      <w:r w:rsidR="00B13622">
        <w:rPr>
          <w:rFonts w:ascii="Times New Roman" w:hAnsi="Times New Roman" w:cs="Times New Roman"/>
          <w:sz w:val="24"/>
          <w:szCs w:val="24"/>
        </w:rPr>
        <w:t>)</w:t>
      </w:r>
      <w:r>
        <w:rPr>
          <w:rFonts w:ascii="Times New Roman" w:hAnsi="Times New Roman" w:cs="Times New Roman"/>
          <w:sz w:val="24"/>
          <w:szCs w:val="24"/>
        </w:rPr>
        <w:t>.</w:t>
      </w:r>
      <w:r w:rsidRPr="00895229">
        <w:rPr>
          <w:rFonts w:ascii="Times New Roman" w:hAnsi="Times New Roman" w:cs="Times New Roman"/>
          <w:sz w:val="24"/>
          <w:szCs w:val="24"/>
        </w:rPr>
        <w:t xml:space="preserve"> “Policing Protest.” </w:t>
      </w:r>
      <w:r w:rsidRPr="00895229">
        <w:rPr>
          <w:rFonts w:ascii="Times New Roman" w:hAnsi="Times New Roman" w:cs="Times New Roman"/>
          <w:i/>
          <w:sz w:val="24"/>
          <w:szCs w:val="24"/>
        </w:rPr>
        <w:t xml:space="preserve">The Wiley-Blackwell </w:t>
      </w:r>
      <w:r w:rsidR="0009372E" w:rsidRPr="00895229">
        <w:rPr>
          <w:rFonts w:ascii="Times New Roman" w:hAnsi="Times New Roman" w:cs="Times New Roman"/>
          <w:i/>
          <w:sz w:val="24"/>
          <w:szCs w:val="24"/>
        </w:rPr>
        <w:t>Encyclopaedia</w:t>
      </w:r>
      <w:r w:rsidRPr="00895229">
        <w:rPr>
          <w:rFonts w:ascii="Times New Roman" w:hAnsi="Times New Roman" w:cs="Times New Roman"/>
          <w:i/>
          <w:sz w:val="24"/>
          <w:szCs w:val="24"/>
        </w:rPr>
        <w:t xml:space="preserve"> of Social and Political Movements.</w:t>
      </w:r>
    </w:p>
    <w:p w14:paraId="706E9428" w14:textId="54FB38D7" w:rsidR="00412E42" w:rsidRDefault="00412E42" w:rsidP="00412E42">
      <w:pPr>
        <w:spacing w:line="240" w:lineRule="auto"/>
        <w:rPr>
          <w:rFonts w:ascii="Times New Roman" w:hAnsi="Times New Roman" w:cs="Times New Roman"/>
          <w:sz w:val="24"/>
          <w:szCs w:val="24"/>
        </w:rPr>
      </w:pPr>
      <w:r w:rsidRPr="00412E42">
        <w:rPr>
          <w:rFonts w:ascii="Times New Roman" w:hAnsi="Times New Roman" w:cs="Times New Roman"/>
          <w:sz w:val="24"/>
          <w:szCs w:val="24"/>
        </w:rPr>
        <w:t xml:space="preserve">Fernandez, L.A. (2008) </w:t>
      </w:r>
      <w:r w:rsidRPr="00412E42">
        <w:rPr>
          <w:rFonts w:ascii="Times New Roman" w:hAnsi="Times New Roman" w:cs="Times New Roman"/>
          <w:i/>
          <w:iCs/>
          <w:sz w:val="24"/>
          <w:szCs w:val="24"/>
        </w:rPr>
        <w:t>Policing Dissent. Social Control</w:t>
      </w:r>
      <w:r>
        <w:rPr>
          <w:rFonts w:ascii="Times New Roman" w:hAnsi="Times New Roman" w:cs="Times New Roman"/>
          <w:i/>
          <w:iCs/>
          <w:sz w:val="24"/>
          <w:szCs w:val="24"/>
        </w:rPr>
        <w:t xml:space="preserve"> </w:t>
      </w:r>
      <w:r w:rsidRPr="00412E42">
        <w:rPr>
          <w:rFonts w:ascii="Times New Roman" w:hAnsi="Times New Roman" w:cs="Times New Roman"/>
          <w:i/>
          <w:iCs/>
          <w:sz w:val="24"/>
          <w:szCs w:val="24"/>
        </w:rPr>
        <w:t>and the Anti-Globalization</w:t>
      </w:r>
      <w:r w:rsidR="004305C4">
        <w:rPr>
          <w:rFonts w:ascii="Times New Roman" w:hAnsi="Times New Roman" w:cs="Times New Roman"/>
          <w:i/>
          <w:iCs/>
          <w:sz w:val="24"/>
          <w:szCs w:val="24"/>
        </w:rPr>
        <w:t xml:space="preserve"> </w:t>
      </w:r>
      <w:r w:rsidRPr="00412E42">
        <w:rPr>
          <w:rFonts w:ascii="Times New Roman" w:hAnsi="Times New Roman" w:cs="Times New Roman"/>
          <w:i/>
          <w:iCs/>
          <w:sz w:val="24"/>
          <w:szCs w:val="24"/>
        </w:rPr>
        <w:t>Movement</w:t>
      </w:r>
      <w:r w:rsidRPr="00412E42">
        <w:rPr>
          <w:rFonts w:ascii="Times New Roman" w:hAnsi="Times New Roman" w:cs="Times New Roman"/>
          <w:sz w:val="24"/>
          <w:szCs w:val="24"/>
        </w:rPr>
        <w:t>. Rutgers</w:t>
      </w:r>
      <w:r>
        <w:rPr>
          <w:rFonts w:ascii="Times New Roman" w:hAnsi="Times New Roman" w:cs="Times New Roman"/>
          <w:sz w:val="24"/>
          <w:szCs w:val="24"/>
        </w:rPr>
        <w:t xml:space="preserve"> </w:t>
      </w:r>
      <w:r w:rsidRPr="00412E42">
        <w:rPr>
          <w:rFonts w:ascii="Times New Roman" w:hAnsi="Times New Roman" w:cs="Times New Roman"/>
          <w:sz w:val="24"/>
          <w:szCs w:val="24"/>
        </w:rPr>
        <w:t>University Press, New Brunswick, NJ.</w:t>
      </w:r>
    </w:p>
    <w:p w14:paraId="5D36A403" w14:textId="25BB2340" w:rsidR="00080EFD" w:rsidRDefault="00080EFD" w:rsidP="00080EFD">
      <w:pPr>
        <w:spacing w:line="240" w:lineRule="auto"/>
        <w:rPr>
          <w:rFonts w:ascii="Times New Roman" w:hAnsi="Times New Roman" w:cs="Times New Roman"/>
          <w:sz w:val="24"/>
          <w:szCs w:val="24"/>
        </w:rPr>
      </w:pPr>
      <w:r w:rsidRPr="00F242FC">
        <w:rPr>
          <w:rFonts w:ascii="Times New Roman" w:hAnsi="Times New Roman" w:cs="Times New Roman"/>
          <w:sz w:val="24"/>
          <w:szCs w:val="24"/>
        </w:rPr>
        <w:t xml:space="preserve">Ferree, Myra Marx and David A Merrill. </w:t>
      </w:r>
      <w:r w:rsidR="00B13622">
        <w:rPr>
          <w:rFonts w:ascii="Times New Roman" w:hAnsi="Times New Roman" w:cs="Times New Roman"/>
          <w:sz w:val="24"/>
          <w:szCs w:val="24"/>
        </w:rPr>
        <w:t>(</w:t>
      </w:r>
      <w:r w:rsidRPr="00F242FC">
        <w:rPr>
          <w:rFonts w:ascii="Times New Roman" w:hAnsi="Times New Roman" w:cs="Times New Roman"/>
          <w:sz w:val="24"/>
          <w:szCs w:val="24"/>
        </w:rPr>
        <w:t>2000</w:t>
      </w:r>
      <w:r w:rsidR="00B13622">
        <w:rPr>
          <w:rFonts w:ascii="Times New Roman" w:hAnsi="Times New Roman" w:cs="Times New Roman"/>
          <w:sz w:val="24"/>
          <w:szCs w:val="24"/>
        </w:rPr>
        <w:t>)</w:t>
      </w:r>
      <w:r w:rsidRPr="00F242FC">
        <w:rPr>
          <w:rFonts w:ascii="Times New Roman" w:hAnsi="Times New Roman" w:cs="Times New Roman"/>
          <w:sz w:val="24"/>
          <w:szCs w:val="24"/>
        </w:rPr>
        <w:t>. “Hot movements, cold cognition: Thinking about social</w:t>
      </w:r>
      <w:r>
        <w:rPr>
          <w:rFonts w:ascii="Times New Roman" w:hAnsi="Times New Roman" w:cs="Times New Roman"/>
          <w:sz w:val="24"/>
          <w:szCs w:val="24"/>
        </w:rPr>
        <w:t xml:space="preserve"> </w:t>
      </w:r>
      <w:r w:rsidRPr="00F242FC">
        <w:rPr>
          <w:rFonts w:ascii="Times New Roman" w:hAnsi="Times New Roman" w:cs="Times New Roman"/>
          <w:sz w:val="24"/>
          <w:szCs w:val="24"/>
        </w:rPr>
        <w:t>movements in gendered frames.” Contemporary Sociology pp. 454–462.</w:t>
      </w:r>
    </w:p>
    <w:p w14:paraId="17441C07" w14:textId="2A659C2D" w:rsidR="004745F4" w:rsidRPr="00EE1253" w:rsidRDefault="004745F4" w:rsidP="00080EFD">
      <w:pPr>
        <w:spacing w:line="240" w:lineRule="auto"/>
        <w:rPr>
          <w:rFonts w:ascii="Times New Roman" w:hAnsi="Times New Roman" w:cs="Times New Roman"/>
          <w:sz w:val="24"/>
          <w:szCs w:val="24"/>
        </w:rPr>
      </w:pPr>
      <w:r>
        <w:rPr>
          <w:rFonts w:ascii="Times New Roman" w:hAnsi="Times New Roman" w:cs="Times New Roman"/>
          <w:sz w:val="24"/>
          <w:szCs w:val="24"/>
        </w:rPr>
        <w:t xml:space="preserve">Heynen, R. and Van Der Meulen, E. (2016). Gendered Visions: Reimagining Surveillance Studies. In: </w:t>
      </w:r>
      <w:r w:rsidR="00EE1253">
        <w:rPr>
          <w:rFonts w:ascii="Times New Roman" w:hAnsi="Times New Roman" w:cs="Times New Roman"/>
          <w:sz w:val="24"/>
          <w:szCs w:val="24"/>
        </w:rPr>
        <w:t xml:space="preserve">Van Der Meulen, E., and Heynen, R. (eds), </w:t>
      </w:r>
      <w:r w:rsidR="00EE1253">
        <w:rPr>
          <w:rFonts w:ascii="Times New Roman" w:hAnsi="Times New Roman" w:cs="Times New Roman"/>
          <w:i/>
          <w:sz w:val="24"/>
          <w:szCs w:val="24"/>
        </w:rPr>
        <w:t>Expanding the Gaze: Gender and the Politics of Surveillance</w:t>
      </w:r>
      <w:r w:rsidR="00EE1253">
        <w:rPr>
          <w:rFonts w:ascii="Times New Roman" w:hAnsi="Times New Roman" w:cs="Times New Roman"/>
          <w:sz w:val="24"/>
          <w:szCs w:val="24"/>
        </w:rPr>
        <w:t xml:space="preserve">. University of Toronto Press, Toronto, pp. 3-32. </w:t>
      </w:r>
    </w:p>
    <w:p w14:paraId="39A9C894" w14:textId="62F43ACA" w:rsidR="00ED2C1F" w:rsidRPr="00D91759" w:rsidRDefault="00ED2C1F" w:rsidP="00ED2C1F">
      <w:pPr>
        <w:spacing w:line="240" w:lineRule="auto"/>
        <w:rPr>
          <w:rFonts w:ascii="Times New Roman" w:hAnsi="Times New Roman" w:cs="Times New Roman"/>
          <w:sz w:val="24"/>
          <w:szCs w:val="24"/>
        </w:rPr>
      </w:pPr>
      <w:r w:rsidRPr="00ED2C1F">
        <w:rPr>
          <w:rFonts w:ascii="Times New Roman" w:hAnsi="Times New Roman" w:cs="Times New Roman"/>
          <w:sz w:val="24"/>
          <w:szCs w:val="24"/>
        </w:rPr>
        <w:t>Johnston, H. (2005). Talking the walk: Speech acts and resistance in authoritarian regimes. In C. Davenport,</w:t>
      </w:r>
      <w:r>
        <w:rPr>
          <w:rFonts w:ascii="Times New Roman" w:hAnsi="Times New Roman" w:cs="Times New Roman"/>
          <w:sz w:val="24"/>
          <w:szCs w:val="24"/>
        </w:rPr>
        <w:t xml:space="preserve"> </w:t>
      </w:r>
      <w:r w:rsidRPr="00ED2C1F">
        <w:rPr>
          <w:rFonts w:ascii="Times New Roman" w:hAnsi="Times New Roman" w:cs="Times New Roman"/>
          <w:sz w:val="24"/>
          <w:szCs w:val="24"/>
        </w:rPr>
        <w:t xml:space="preserve">H. Johnston, &amp; C. M. Mueller (Eds.), </w:t>
      </w:r>
      <w:r w:rsidRPr="00ED2C1F">
        <w:rPr>
          <w:rFonts w:ascii="Times New Roman" w:hAnsi="Times New Roman" w:cs="Times New Roman"/>
          <w:i/>
          <w:sz w:val="24"/>
          <w:szCs w:val="24"/>
        </w:rPr>
        <w:t>Repression and Mobilization</w:t>
      </w:r>
      <w:r w:rsidRPr="00ED2C1F">
        <w:rPr>
          <w:rFonts w:ascii="Times New Roman" w:hAnsi="Times New Roman" w:cs="Times New Roman"/>
          <w:sz w:val="24"/>
          <w:szCs w:val="24"/>
        </w:rPr>
        <w:t xml:space="preserve"> (pp. 108–137). Minneapolis: U of</w:t>
      </w:r>
      <w:r>
        <w:rPr>
          <w:rFonts w:ascii="Times New Roman" w:hAnsi="Times New Roman" w:cs="Times New Roman"/>
          <w:sz w:val="24"/>
          <w:szCs w:val="24"/>
        </w:rPr>
        <w:t xml:space="preserve"> </w:t>
      </w:r>
      <w:r w:rsidRPr="00ED2C1F">
        <w:rPr>
          <w:rFonts w:ascii="Times New Roman" w:hAnsi="Times New Roman" w:cs="Times New Roman"/>
          <w:sz w:val="24"/>
          <w:szCs w:val="24"/>
        </w:rPr>
        <w:t>Minnesota Press.</w:t>
      </w:r>
    </w:p>
    <w:p w14:paraId="4D19872E" w14:textId="46B018F4" w:rsidR="00080EFD" w:rsidRDefault="00080EFD" w:rsidP="00080EFD">
      <w:pPr>
        <w:spacing w:line="240" w:lineRule="auto"/>
        <w:rPr>
          <w:rFonts w:ascii="Times New Roman" w:hAnsi="Times New Roman" w:cs="Times New Roman"/>
          <w:sz w:val="24"/>
          <w:szCs w:val="24"/>
        </w:rPr>
      </w:pPr>
      <w:r w:rsidRPr="00D91759">
        <w:rPr>
          <w:rFonts w:ascii="Times New Roman" w:hAnsi="Times New Roman" w:cs="Times New Roman"/>
          <w:sz w:val="24"/>
          <w:szCs w:val="24"/>
        </w:rPr>
        <w:t xml:space="preserve">Joshi, M. </w:t>
      </w:r>
      <w:r w:rsidR="00B13622">
        <w:rPr>
          <w:rFonts w:ascii="Times New Roman" w:hAnsi="Times New Roman" w:cs="Times New Roman"/>
          <w:sz w:val="24"/>
          <w:szCs w:val="24"/>
        </w:rPr>
        <w:t>(</w:t>
      </w:r>
      <w:r w:rsidRPr="00D91759">
        <w:rPr>
          <w:rFonts w:ascii="Times New Roman" w:hAnsi="Times New Roman" w:cs="Times New Roman"/>
          <w:sz w:val="24"/>
          <w:szCs w:val="24"/>
        </w:rPr>
        <w:t>2013</w:t>
      </w:r>
      <w:r w:rsidR="00B13622">
        <w:rPr>
          <w:rFonts w:ascii="Times New Roman" w:hAnsi="Times New Roman" w:cs="Times New Roman"/>
          <w:sz w:val="24"/>
          <w:szCs w:val="24"/>
        </w:rPr>
        <w:t>)</w:t>
      </w:r>
      <w:r w:rsidRPr="00D91759">
        <w:rPr>
          <w:rFonts w:ascii="Times New Roman" w:hAnsi="Times New Roman" w:cs="Times New Roman"/>
          <w:sz w:val="24"/>
          <w:szCs w:val="24"/>
        </w:rPr>
        <w:t xml:space="preserve">. “St Stephen’s hostel curfew stays, students miffed at ‘autocracy’”. </w:t>
      </w:r>
      <w:r w:rsidRPr="00D91759">
        <w:rPr>
          <w:rFonts w:ascii="Times New Roman" w:hAnsi="Times New Roman" w:cs="Times New Roman"/>
          <w:i/>
          <w:sz w:val="24"/>
          <w:szCs w:val="24"/>
        </w:rPr>
        <w:t>Hindustan Times: New Delhi.</w:t>
      </w:r>
      <w:r w:rsidRPr="00D91759">
        <w:rPr>
          <w:rFonts w:ascii="Times New Roman" w:hAnsi="Times New Roman" w:cs="Times New Roman"/>
          <w:sz w:val="24"/>
          <w:szCs w:val="24"/>
        </w:rPr>
        <w:t xml:space="preserve"> April 3.</w:t>
      </w:r>
    </w:p>
    <w:p w14:paraId="6763E007" w14:textId="4F84F387" w:rsidR="00080EFD" w:rsidRPr="006E0F08" w:rsidRDefault="00080EFD" w:rsidP="00080EFD">
      <w:pPr>
        <w:spacing w:line="240" w:lineRule="auto"/>
        <w:rPr>
          <w:rFonts w:ascii="Times New Roman" w:hAnsi="Times New Roman" w:cs="Times New Roman"/>
          <w:sz w:val="24"/>
          <w:szCs w:val="24"/>
        </w:rPr>
      </w:pPr>
      <w:r>
        <w:rPr>
          <w:rFonts w:ascii="Times New Roman" w:hAnsi="Times New Roman" w:cs="Times New Roman"/>
          <w:sz w:val="24"/>
          <w:szCs w:val="24"/>
        </w:rPr>
        <w:t xml:space="preserve">Kausar, Heena. </w:t>
      </w:r>
      <w:r w:rsidR="00B13622">
        <w:rPr>
          <w:rFonts w:ascii="Times New Roman" w:hAnsi="Times New Roman" w:cs="Times New Roman"/>
          <w:sz w:val="24"/>
          <w:szCs w:val="24"/>
        </w:rPr>
        <w:t>(</w:t>
      </w:r>
      <w:r>
        <w:rPr>
          <w:rFonts w:ascii="Times New Roman" w:hAnsi="Times New Roman" w:cs="Times New Roman"/>
          <w:sz w:val="24"/>
          <w:szCs w:val="24"/>
        </w:rPr>
        <w:t>2017</w:t>
      </w:r>
      <w:r w:rsidR="00B13622">
        <w:rPr>
          <w:rFonts w:ascii="Times New Roman" w:hAnsi="Times New Roman" w:cs="Times New Roman"/>
          <w:sz w:val="24"/>
          <w:szCs w:val="24"/>
        </w:rPr>
        <w:t>)</w:t>
      </w:r>
      <w:r>
        <w:rPr>
          <w:rFonts w:ascii="Times New Roman" w:hAnsi="Times New Roman" w:cs="Times New Roman"/>
          <w:sz w:val="24"/>
          <w:szCs w:val="24"/>
        </w:rPr>
        <w:t>. “</w:t>
      </w:r>
      <w:r w:rsidRPr="006E0F08">
        <w:rPr>
          <w:rFonts w:ascii="Times New Roman" w:hAnsi="Times New Roman" w:cs="Times New Roman"/>
          <w:sz w:val="24"/>
          <w:szCs w:val="24"/>
        </w:rPr>
        <w:t>Ramjas College protest highlights: Clashes between ABVP, DU students, cops crack down</w:t>
      </w:r>
      <w:r>
        <w:rPr>
          <w:rFonts w:ascii="Times New Roman" w:hAnsi="Times New Roman" w:cs="Times New Roman"/>
          <w:sz w:val="24"/>
          <w:szCs w:val="24"/>
        </w:rPr>
        <w:t xml:space="preserve">.” </w:t>
      </w:r>
      <w:r>
        <w:rPr>
          <w:rFonts w:ascii="Times New Roman" w:hAnsi="Times New Roman" w:cs="Times New Roman"/>
          <w:i/>
          <w:sz w:val="24"/>
          <w:szCs w:val="24"/>
        </w:rPr>
        <w:t xml:space="preserve">Hindustan Times: New Delhi. </w:t>
      </w:r>
      <w:r>
        <w:rPr>
          <w:rFonts w:ascii="Times New Roman" w:hAnsi="Times New Roman" w:cs="Times New Roman"/>
          <w:sz w:val="24"/>
          <w:szCs w:val="24"/>
        </w:rPr>
        <w:t>March 6.</w:t>
      </w:r>
    </w:p>
    <w:p w14:paraId="7D965118" w14:textId="0CBBEEF6" w:rsidR="00080EFD" w:rsidRDefault="00080EFD" w:rsidP="00080EFD">
      <w:pPr>
        <w:spacing w:line="240" w:lineRule="auto"/>
        <w:rPr>
          <w:rFonts w:ascii="Times New Roman" w:hAnsi="Times New Roman" w:cs="Times New Roman"/>
          <w:sz w:val="24"/>
          <w:szCs w:val="24"/>
        </w:rPr>
      </w:pPr>
      <w:r w:rsidRPr="00D91759">
        <w:rPr>
          <w:rFonts w:ascii="Times New Roman" w:hAnsi="Times New Roman" w:cs="Times New Roman"/>
          <w:sz w:val="24"/>
          <w:szCs w:val="24"/>
        </w:rPr>
        <w:t xml:space="preserve">Kidwai A. et al. </w:t>
      </w:r>
      <w:r w:rsidR="00B13622">
        <w:rPr>
          <w:rFonts w:ascii="Times New Roman" w:hAnsi="Times New Roman" w:cs="Times New Roman"/>
          <w:sz w:val="24"/>
          <w:szCs w:val="24"/>
        </w:rPr>
        <w:t>(</w:t>
      </w:r>
      <w:r w:rsidRPr="00D91759">
        <w:rPr>
          <w:rFonts w:ascii="Times New Roman" w:hAnsi="Times New Roman" w:cs="Times New Roman"/>
          <w:sz w:val="24"/>
          <w:szCs w:val="24"/>
        </w:rPr>
        <w:t>2016</w:t>
      </w:r>
      <w:r w:rsidR="00B13622">
        <w:rPr>
          <w:rFonts w:ascii="Times New Roman" w:hAnsi="Times New Roman" w:cs="Times New Roman"/>
          <w:sz w:val="24"/>
          <w:szCs w:val="24"/>
        </w:rPr>
        <w:t>)</w:t>
      </w:r>
      <w:r w:rsidRPr="00D91759">
        <w:rPr>
          <w:rFonts w:ascii="Times New Roman" w:hAnsi="Times New Roman" w:cs="Times New Roman"/>
          <w:sz w:val="24"/>
          <w:szCs w:val="24"/>
        </w:rPr>
        <w:t xml:space="preserve">. “Continued Absence of Najeeb Ahmad—Letter to the Editor.” </w:t>
      </w:r>
      <w:r w:rsidRPr="00D91759">
        <w:rPr>
          <w:rFonts w:ascii="Times New Roman" w:hAnsi="Times New Roman" w:cs="Times New Roman"/>
          <w:i/>
          <w:sz w:val="24"/>
          <w:szCs w:val="24"/>
        </w:rPr>
        <w:t>Economic and Political Weekly.</w:t>
      </w:r>
      <w:r w:rsidRPr="00D91759">
        <w:rPr>
          <w:rFonts w:ascii="Times New Roman" w:hAnsi="Times New Roman" w:cs="Times New Roman"/>
          <w:sz w:val="24"/>
          <w:szCs w:val="24"/>
        </w:rPr>
        <w:t xml:space="preserve"> 51 (43). October 22.</w:t>
      </w:r>
    </w:p>
    <w:p w14:paraId="20CB0C8A" w14:textId="57F5BBDE" w:rsidR="00540D44" w:rsidRPr="00D91759" w:rsidRDefault="00540D44" w:rsidP="00080EFD">
      <w:pPr>
        <w:spacing w:line="240" w:lineRule="auto"/>
        <w:rPr>
          <w:rFonts w:ascii="Times New Roman" w:hAnsi="Times New Roman" w:cs="Times New Roman"/>
          <w:sz w:val="24"/>
          <w:szCs w:val="24"/>
        </w:rPr>
      </w:pPr>
      <w:r w:rsidRPr="00540D44">
        <w:rPr>
          <w:rFonts w:ascii="Times New Roman" w:hAnsi="Times New Roman" w:cs="Times New Roman"/>
          <w:sz w:val="24"/>
          <w:szCs w:val="24"/>
        </w:rPr>
        <w:t xml:space="preserve">Koskela, H. (2002). </w:t>
      </w:r>
      <w:r>
        <w:rPr>
          <w:rFonts w:ascii="Times New Roman" w:hAnsi="Times New Roman" w:cs="Times New Roman"/>
          <w:sz w:val="24"/>
          <w:szCs w:val="24"/>
        </w:rPr>
        <w:t>“</w:t>
      </w:r>
      <w:r w:rsidRPr="00540D44">
        <w:rPr>
          <w:rFonts w:ascii="Times New Roman" w:hAnsi="Times New Roman" w:cs="Times New Roman"/>
          <w:sz w:val="24"/>
          <w:szCs w:val="24"/>
        </w:rPr>
        <w:t>Video Surveillance, Gender, and the Safety of Public Urban Space</w:t>
      </w:r>
      <w:r>
        <w:rPr>
          <w:rFonts w:ascii="Times New Roman" w:hAnsi="Times New Roman" w:cs="Times New Roman"/>
          <w:sz w:val="24"/>
          <w:szCs w:val="24"/>
        </w:rPr>
        <w:t>:" Peeping Tom" Goes High Tech?”</w:t>
      </w:r>
      <w:r w:rsidRPr="00540D44">
        <w:rPr>
          <w:rFonts w:ascii="Times New Roman" w:hAnsi="Times New Roman" w:cs="Times New Roman"/>
          <w:sz w:val="24"/>
          <w:szCs w:val="24"/>
        </w:rPr>
        <w:t xml:space="preserve"> </w:t>
      </w:r>
      <w:r w:rsidRPr="00540D44">
        <w:rPr>
          <w:rFonts w:ascii="Times New Roman" w:hAnsi="Times New Roman" w:cs="Times New Roman"/>
          <w:i/>
          <w:iCs/>
          <w:sz w:val="24"/>
          <w:szCs w:val="24"/>
        </w:rPr>
        <w:t>Urban Geography</w:t>
      </w:r>
      <w:r w:rsidRPr="00540D44">
        <w:rPr>
          <w:rFonts w:ascii="Times New Roman" w:hAnsi="Times New Roman" w:cs="Times New Roman"/>
          <w:sz w:val="24"/>
          <w:szCs w:val="24"/>
        </w:rPr>
        <w:t xml:space="preserve">, </w:t>
      </w:r>
      <w:r w:rsidRPr="00540D44">
        <w:rPr>
          <w:rFonts w:ascii="Times New Roman" w:hAnsi="Times New Roman" w:cs="Times New Roman"/>
          <w:i/>
          <w:iCs/>
          <w:sz w:val="24"/>
          <w:szCs w:val="24"/>
        </w:rPr>
        <w:t>23</w:t>
      </w:r>
      <w:r w:rsidRPr="00540D44">
        <w:rPr>
          <w:rFonts w:ascii="Times New Roman" w:hAnsi="Times New Roman" w:cs="Times New Roman"/>
          <w:sz w:val="24"/>
          <w:szCs w:val="24"/>
        </w:rPr>
        <w:t>(3), 257-278.</w:t>
      </w:r>
    </w:p>
    <w:p w14:paraId="59192817" w14:textId="7BA7CE81" w:rsidR="00ED2C1F" w:rsidRPr="00D91759" w:rsidRDefault="00ED2C1F" w:rsidP="00080EFD">
      <w:pPr>
        <w:spacing w:line="240" w:lineRule="auto"/>
        <w:rPr>
          <w:rFonts w:ascii="Times New Roman" w:hAnsi="Times New Roman" w:cs="Times New Roman"/>
          <w:sz w:val="24"/>
          <w:szCs w:val="24"/>
        </w:rPr>
      </w:pPr>
      <w:r w:rsidRPr="00ED2C1F">
        <w:rPr>
          <w:rFonts w:ascii="Times New Roman" w:hAnsi="Times New Roman" w:cs="Times New Roman"/>
          <w:sz w:val="24"/>
          <w:szCs w:val="24"/>
        </w:rPr>
        <w:t xml:space="preserve">Kovacs, Anja. </w:t>
      </w:r>
      <w:r>
        <w:rPr>
          <w:rFonts w:ascii="Times New Roman" w:hAnsi="Times New Roman" w:cs="Times New Roman"/>
          <w:sz w:val="24"/>
          <w:szCs w:val="24"/>
        </w:rPr>
        <w:t>(</w:t>
      </w:r>
      <w:r w:rsidRPr="00ED2C1F">
        <w:rPr>
          <w:rFonts w:ascii="Times New Roman" w:hAnsi="Times New Roman" w:cs="Times New Roman"/>
          <w:sz w:val="24"/>
          <w:szCs w:val="24"/>
        </w:rPr>
        <w:t>2017</w:t>
      </w:r>
      <w:r>
        <w:rPr>
          <w:rFonts w:ascii="Times New Roman" w:hAnsi="Times New Roman" w:cs="Times New Roman"/>
          <w:sz w:val="24"/>
          <w:szCs w:val="24"/>
        </w:rPr>
        <w:t>)</w:t>
      </w:r>
      <w:r w:rsidRPr="00ED2C1F">
        <w:rPr>
          <w:rFonts w:ascii="Times New Roman" w:hAnsi="Times New Roman" w:cs="Times New Roman"/>
          <w:sz w:val="24"/>
          <w:szCs w:val="24"/>
        </w:rPr>
        <w:t xml:space="preserve">. </w:t>
      </w:r>
      <w:r w:rsidRPr="0009372E">
        <w:rPr>
          <w:rFonts w:ascii="Times New Roman" w:hAnsi="Times New Roman" w:cs="Times New Roman"/>
          <w:i/>
          <w:sz w:val="24"/>
          <w:szCs w:val="24"/>
        </w:rPr>
        <w:t>Reading Surveillance through a Gendered Lens: Some Theory</w:t>
      </w:r>
      <w:r w:rsidRPr="00ED2C1F">
        <w:rPr>
          <w:rFonts w:ascii="Times New Roman" w:hAnsi="Times New Roman" w:cs="Times New Roman"/>
          <w:sz w:val="24"/>
          <w:szCs w:val="24"/>
        </w:rPr>
        <w:t>. Online</w:t>
      </w:r>
    </w:p>
    <w:p w14:paraId="2382D862" w14:textId="281E9A44" w:rsidR="00080EFD" w:rsidRDefault="00080EFD" w:rsidP="00080EFD">
      <w:pPr>
        <w:spacing w:line="240" w:lineRule="auto"/>
        <w:rPr>
          <w:rFonts w:ascii="Times New Roman" w:hAnsi="Times New Roman" w:cs="Times New Roman"/>
          <w:sz w:val="24"/>
          <w:szCs w:val="24"/>
        </w:rPr>
      </w:pPr>
      <w:r w:rsidRPr="00D91759">
        <w:rPr>
          <w:rFonts w:ascii="Times New Roman" w:hAnsi="Times New Roman" w:cs="Times New Roman"/>
          <w:sz w:val="24"/>
          <w:szCs w:val="24"/>
        </w:rPr>
        <w:t xml:space="preserve">Lama, S. T K. (@pinjratod). </w:t>
      </w:r>
      <w:r w:rsidR="00B13622">
        <w:rPr>
          <w:rFonts w:ascii="Times New Roman" w:hAnsi="Times New Roman" w:cs="Times New Roman"/>
          <w:sz w:val="24"/>
          <w:szCs w:val="24"/>
        </w:rPr>
        <w:t>(</w:t>
      </w:r>
      <w:r w:rsidRPr="00D91759">
        <w:rPr>
          <w:rFonts w:ascii="Times New Roman" w:hAnsi="Times New Roman" w:cs="Times New Roman"/>
          <w:sz w:val="24"/>
          <w:szCs w:val="24"/>
        </w:rPr>
        <w:t>2017</w:t>
      </w:r>
      <w:r w:rsidR="00B13622">
        <w:rPr>
          <w:rFonts w:ascii="Times New Roman" w:hAnsi="Times New Roman" w:cs="Times New Roman"/>
          <w:sz w:val="24"/>
          <w:szCs w:val="24"/>
        </w:rPr>
        <w:t>)</w:t>
      </w:r>
      <w:r w:rsidRPr="00D91759">
        <w:rPr>
          <w:rFonts w:ascii="Times New Roman" w:hAnsi="Times New Roman" w:cs="Times New Roman"/>
          <w:sz w:val="24"/>
          <w:szCs w:val="24"/>
        </w:rPr>
        <w:t xml:space="preserve">. “I’ve been thinking for quite sometime now…” </w:t>
      </w:r>
      <w:r w:rsidRPr="00D91759">
        <w:rPr>
          <w:rFonts w:ascii="Times New Roman" w:hAnsi="Times New Roman" w:cs="Times New Roman"/>
          <w:i/>
          <w:sz w:val="24"/>
          <w:szCs w:val="24"/>
        </w:rPr>
        <w:t xml:space="preserve">Instagram. </w:t>
      </w:r>
      <w:r w:rsidRPr="00D91759">
        <w:rPr>
          <w:rFonts w:ascii="Times New Roman" w:hAnsi="Times New Roman" w:cs="Times New Roman"/>
          <w:sz w:val="24"/>
          <w:szCs w:val="24"/>
        </w:rPr>
        <w:t>March 16.</w:t>
      </w:r>
    </w:p>
    <w:p w14:paraId="3910E371" w14:textId="4C0A9687" w:rsidR="00EE1253" w:rsidRPr="00D91759" w:rsidRDefault="00EE1253" w:rsidP="00080EFD">
      <w:pPr>
        <w:spacing w:line="240" w:lineRule="auto"/>
        <w:rPr>
          <w:rFonts w:ascii="Times New Roman" w:hAnsi="Times New Roman" w:cs="Times New Roman"/>
          <w:sz w:val="24"/>
          <w:szCs w:val="24"/>
        </w:rPr>
      </w:pPr>
      <w:r>
        <w:rPr>
          <w:rFonts w:ascii="Times New Roman" w:hAnsi="Times New Roman" w:cs="Times New Roman"/>
          <w:sz w:val="24"/>
          <w:szCs w:val="24"/>
        </w:rPr>
        <w:t xml:space="preserve">Law, T., and Bruckert, C. The Surveillance Web: Surveillance, Risk and Resistance in Ontario Strip Clubs. In: Van Der Meulen, E., and Heynen, R. (eds), </w:t>
      </w:r>
      <w:r>
        <w:rPr>
          <w:rFonts w:ascii="Times New Roman" w:hAnsi="Times New Roman" w:cs="Times New Roman"/>
          <w:i/>
          <w:sz w:val="24"/>
          <w:szCs w:val="24"/>
        </w:rPr>
        <w:t>Expanding the Gaze: Gender and the Politics of Surveillance</w:t>
      </w:r>
      <w:r>
        <w:rPr>
          <w:rFonts w:ascii="Times New Roman" w:hAnsi="Times New Roman" w:cs="Times New Roman"/>
          <w:sz w:val="24"/>
          <w:szCs w:val="24"/>
        </w:rPr>
        <w:t>. University of Toronto Press, Toronto, pp. 240-263.</w:t>
      </w:r>
    </w:p>
    <w:p w14:paraId="6DB3EA5C" w14:textId="3F03B1DA" w:rsidR="00080EFD" w:rsidRPr="00D91759" w:rsidRDefault="00080EFD" w:rsidP="00080EFD">
      <w:pPr>
        <w:spacing w:line="240" w:lineRule="auto"/>
        <w:rPr>
          <w:rFonts w:ascii="Times New Roman" w:hAnsi="Times New Roman" w:cs="Times New Roman"/>
          <w:sz w:val="24"/>
          <w:szCs w:val="24"/>
        </w:rPr>
      </w:pPr>
      <w:r w:rsidRPr="00D91759">
        <w:rPr>
          <w:rFonts w:ascii="Times New Roman" w:hAnsi="Times New Roman" w:cs="Times New Roman"/>
          <w:sz w:val="24"/>
          <w:szCs w:val="24"/>
        </w:rPr>
        <w:t xml:space="preserve">Lodhia, S. </w:t>
      </w:r>
      <w:r w:rsidR="00B13622">
        <w:rPr>
          <w:rFonts w:ascii="Times New Roman" w:hAnsi="Times New Roman" w:cs="Times New Roman"/>
          <w:sz w:val="24"/>
          <w:szCs w:val="24"/>
        </w:rPr>
        <w:t>(</w:t>
      </w:r>
      <w:r w:rsidRPr="00D91759">
        <w:rPr>
          <w:rFonts w:ascii="Times New Roman" w:hAnsi="Times New Roman" w:cs="Times New Roman"/>
          <w:sz w:val="24"/>
          <w:szCs w:val="24"/>
        </w:rPr>
        <w:t>2015</w:t>
      </w:r>
      <w:r w:rsidR="00B13622">
        <w:rPr>
          <w:rFonts w:ascii="Times New Roman" w:hAnsi="Times New Roman" w:cs="Times New Roman"/>
          <w:sz w:val="24"/>
          <w:szCs w:val="24"/>
        </w:rPr>
        <w:t>)</w:t>
      </w:r>
      <w:r w:rsidRPr="00D91759">
        <w:rPr>
          <w:rFonts w:ascii="Times New Roman" w:hAnsi="Times New Roman" w:cs="Times New Roman"/>
          <w:sz w:val="24"/>
          <w:szCs w:val="24"/>
        </w:rPr>
        <w:t xml:space="preserve">. “From “living corpse” to India's daughter: Exploring the social, political and legal landscape of the 2012 Delhi gang rape.” </w:t>
      </w:r>
      <w:r w:rsidRPr="00D91759">
        <w:rPr>
          <w:rFonts w:ascii="Times New Roman" w:hAnsi="Times New Roman" w:cs="Times New Roman"/>
          <w:i/>
          <w:sz w:val="24"/>
          <w:szCs w:val="24"/>
        </w:rPr>
        <w:t>Women's Studies International Forum</w:t>
      </w:r>
      <w:r w:rsidRPr="00D91759">
        <w:rPr>
          <w:rFonts w:ascii="Times New Roman" w:hAnsi="Times New Roman" w:cs="Times New Roman"/>
          <w:sz w:val="24"/>
          <w:szCs w:val="24"/>
        </w:rPr>
        <w:t>. 50: 89-101.</w:t>
      </w:r>
    </w:p>
    <w:p w14:paraId="2A32C58F" w14:textId="5727CC6D" w:rsidR="00080EFD" w:rsidRPr="00D91759" w:rsidRDefault="00080EFD" w:rsidP="00080EFD">
      <w:pPr>
        <w:spacing w:line="240" w:lineRule="auto"/>
        <w:rPr>
          <w:rFonts w:ascii="Times New Roman" w:hAnsi="Times New Roman" w:cs="Times New Roman"/>
          <w:sz w:val="24"/>
          <w:szCs w:val="24"/>
        </w:rPr>
      </w:pPr>
      <w:r w:rsidRPr="00D91759">
        <w:rPr>
          <w:rFonts w:ascii="Times New Roman" w:hAnsi="Times New Roman" w:cs="Times New Roman"/>
          <w:sz w:val="24"/>
          <w:szCs w:val="24"/>
        </w:rPr>
        <w:t xml:space="preserve">Mallick, A. </w:t>
      </w:r>
      <w:r w:rsidR="00B13622">
        <w:rPr>
          <w:rFonts w:ascii="Times New Roman" w:hAnsi="Times New Roman" w:cs="Times New Roman"/>
          <w:sz w:val="24"/>
          <w:szCs w:val="24"/>
        </w:rPr>
        <w:t>(</w:t>
      </w:r>
      <w:r w:rsidRPr="00D91759">
        <w:rPr>
          <w:rFonts w:ascii="Times New Roman" w:hAnsi="Times New Roman" w:cs="Times New Roman"/>
          <w:sz w:val="24"/>
          <w:szCs w:val="24"/>
        </w:rPr>
        <w:t>2017</w:t>
      </w:r>
      <w:r w:rsidR="00B13622">
        <w:rPr>
          <w:rFonts w:ascii="Times New Roman" w:hAnsi="Times New Roman" w:cs="Times New Roman"/>
          <w:sz w:val="24"/>
          <w:szCs w:val="24"/>
        </w:rPr>
        <w:t>)</w:t>
      </w:r>
      <w:r w:rsidRPr="00D91759">
        <w:rPr>
          <w:rFonts w:ascii="Times New Roman" w:hAnsi="Times New Roman" w:cs="Times New Roman"/>
          <w:sz w:val="24"/>
          <w:szCs w:val="24"/>
        </w:rPr>
        <w:t xml:space="preserve">. “Kidnapped, Missing, or Still in JNU: Where Is Najeeb Ahmed?” </w:t>
      </w:r>
      <w:r w:rsidRPr="00D91759">
        <w:rPr>
          <w:rFonts w:ascii="Times New Roman" w:hAnsi="Times New Roman" w:cs="Times New Roman"/>
          <w:i/>
          <w:sz w:val="24"/>
          <w:szCs w:val="24"/>
        </w:rPr>
        <w:t>The Quint: India</w:t>
      </w:r>
      <w:r w:rsidRPr="00D91759">
        <w:rPr>
          <w:rFonts w:ascii="Times New Roman" w:hAnsi="Times New Roman" w:cs="Times New Roman"/>
          <w:sz w:val="24"/>
          <w:szCs w:val="24"/>
        </w:rPr>
        <w:t>. March 20.</w:t>
      </w:r>
    </w:p>
    <w:p w14:paraId="7E87A93B" w14:textId="342B29DA" w:rsidR="00FF5771" w:rsidRDefault="00FF5771" w:rsidP="00080EFD">
      <w:pPr>
        <w:spacing w:line="240" w:lineRule="auto"/>
        <w:rPr>
          <w:rFonts w:ascii="Times New Roman" w:hAnsi="Times New Roman" w:cs="Times New Roman"/>
          <w:sz w:val="24"/>
          <w:szCs w:val="24"/>
          <w:lang w:val="en-US"/>
        </w:rPr>
      </w:pPr>
      <w:r>
        <w:rPr>
          <w:rFonts w:ascii="Times New Roman" w:hAnsi="Times New Roman" w:cs="Times New Roman"/>
          <w:sz w:val="24"/>
          <w:szCs w:val="24"/>
        </w:rPr>
        <w:lastRenderedPageBreak/>
        <w:t xml:space="preserve">Pinjra Tod. </w:t>
      </w:r>
      <w:r w:rsidR="00B13622">
        <w:rPr>
          <w:rFonts w:ascii="Times New Roman" w:hAnsi="Times New Roman" w:cs="Times New Roman"/>
          <w:sz w:val="24"/>
          <w:szCs w:val="24"/>
        </w:rPr>
        <w:t>(</w:t>
      </w:r>
      <w:r>
        <w:rPr>
          <w:rFonts w:ascii="Times New Roman" w:hAnsi="Times New Roman" w:cs="Times New Roman"/>
          <w:sz w:val="24"/>
          <w:szCs w:val="24"/>
        </w:rPr>
        <w:t>2015</w:t>
      </w:r>
      <w:r w:rsidR="00B13622">
        <w:rPr>
          <w:rFonts w:ascii="Times New Roman" w:hAnsi="Times New Roman" w:cs="Times New Roman"/>
          <w:sz w:val="24"/>
          <w:szCs w:val="24"/>
        </w:rPr>
        <w:t>)</w:t>
      </w:r>
      <w:r>
        <w:rPr>
          <w:rFonts w:ascii="Times New Roman" w:hAnsi="Times New Roman" w:cs="Times New Roman"/>
          <w:sz w:val="24"/>
          <w:szCs w:val="24"/>
        </w:rPr>
        <w:t>. “</w:t>
      </w:r>
      <w:r w:rsidRPr="00FF5771">
        <w:rPr>
          <w:rFonts w:ascii="Times New Roman" w:hAnsi="Times New Roman" w:cs="Times New Roman"/>
          <w:sz w:val="24"/>
          <w:szCs w:val="24"/>
          <w:lang w:val="en-US"/>
        </w:rPr>
        <w:t>B</w:t>
      </w:r>
      <w:r>
        <w:rPr>
          <w:rFonts w:ascii="Times New Roman" w:hAnsi="Times New Roman" w:cs="Times New Roman"/>
          <w:sz w:val="24"/>
          <w:szCs w:val="24"/>
          <w:lang w:val="en-US"/>
        </w:rPr>
        <w:t>reak the hostel locks #</w:t>
      </w:r>
      <w:r w:rsidRPr="00FF5771">
        <w:rPr>
          <w:rFonts w:ascii="Times New Roman" w:hAnsi="Times New Roman" w:cs="Times New Roman"/>
          <w:sz w:val="24"/>
          <w:szCs w:val="24"/>
          <w:lang w:val="en-US"/>
        </w:rPr>
        <w:t>pinjratod: E</w:t>
      </w:r>
      <w:r>
        <w:rPr>
          <w:rFonts w:ascii="Times New Roman" w:hAnsi="Times New Roman" w:cs="Times New Roman"/>
          <w:sz w:val="24"/>
          <w:szCs w:val="24"/>
          <w:lang w:val="en-US"/>
        </w:rPr>
        <w:t xml:space="preserve">nd discriminatory restrictions on women.” Report submitted to Delhi Commission for Women. </w:t>
      </w:r>
    </w:p>
    <w:p w14:paraId="35742795" w14:textId="02F72A7E" w:rsidR="00080EFD" w:rsidRDefault="00080EFD" w:rsidP="00080EFD">
      <w:pPr>
        <w:spacing w:line="240" w:lineRule="auto"/>
        <w:rPr>
          <w:rFonts w:ascii="Times New Roman" w:hAnsi="Times New Roman" w:cs="Times New Roman"/>
          <w:sz w:val="24"/>
          <w:szCs w:val="24"/>
        </w:rPr>
      </w:pPr>
      <w:r w:rsidRPr="00D91759">
        <w:rPr>
          <w:rFonts w:ascii="Times New Roman" w:hAnsi="Times New Roman" w:cs="Times New Roman"/>
          <w:sz w:val="24"/>
          <w:szCs w:val="24"/>
        </w:rPr>
        <w:t xml:space="preserve">Pinjra Tod (@pinjratod). </w:t>
      </w:r>
      <w:r w:rsidR="00B13622">
        <w:rPr>
          <w:rFonts w:ascii="Times New Roman" w:hAnsi="Times New Roman" w:cs="Times New Roman"/>
          <w:sz w:val="24"/>
          <w:szCs w:val="24"/>
        </w:rPr>
        <w:t>(</w:t>
      </w:r>
      <w:r w:rsidRPr="00D91759">
        <w:rPr>
          <w:rFonts w:ascii="Times New Roman" w:hAnsi="Times New Roman" w:cs="Times New Roman"/>
          <w:sz w:val="24"/>
          <w:szCs w:val="24"/>
        </w:rPr>
        <w:t>2017</w:t>
      </w:r>
      <w:r w:rsidR="00B13622">
        <w:rPr>
          <w:rFonts w:ascii="Times New Roman" w:hAnsi="Times New Roman" w:cs="Times New Roman"/>
          <w:sz w:val="24"/>
          <w:szCs w:val="24"/>
        </w:rPr>
        <w:t>)</w:t>
      </w:r>
      <w:r w:rsidRPr="00D91759">
        <w:rPr>
          <w:rFonts w:ascii="Times New Roman" w:hAnsi="Times New Roman" w:cs="Times New Roman"/>
          <w:sz w:val="24"/>
          <w:szCs w:val="24"/>
        </w:rPr>
        <w:t xml:space="preserve">. “Exactly one year back, on this day, came the devastating news…” </w:t>
      </w:r>
      <w:r w:rsidRPr="00D91759">
        <w:rPr>
          <w:rFonts w:ascii="Times New Roman" w:hAnsi="Times New Roman" w:cs="Times New Roman"/>
          <w:i/>
          <w:sz w:val="24"/>
          <w:szCs w:val="24"/>
        </w:rPr>
        <w:t>Instagram</w:t>
      </w:r>
      <w:r w:rsidRPr="00D91759">
        <w:rPr>
          <w:rFonts w:ascii="Times New Roman" w:hAnsi="Times New Roman" w:cs="Times New Roman"/>
          <w:sz w:val="24"/>
          <w:szCs w:val="24"/>
        </w:rPr>
        <w:t>. March 29.</w:t>
      </w:r>
    </w:p>
    <w:p w14:paraId="19F581B1" w14:textId="648CA17E" w:rsidR="00616F2E" w:rsidRDefault="00616F2E" w:rsidP="00080EFD">
      <w:pPr>
        <w:spacing w:line="240" w:lineRule="auto"/>
        <w:rPr>
          <w:rFonts w:ascii="Times New Roman" w:hAnsi="Times New Roman" w:cs="Times New Roman"/>
          <w:sz w:val="24"/>
          <w:szCs w:val="24"/>
        </w:rPr>
      </w:pPr>
      <w:r>
        <w:rPr>
          <w:rFonts w:ascii="Times New Roman" w:hAnsi="Times New Roman" w:cs="Times New Roman"/>
          <w:sz w:val="24"/>
          <w:szCs w:val="24"/>
        </w:rPr>
        <w:t xml:space="preserve">Pinjra Tod (@pinjratod). </w:t>
      </w:r>
      <w:r w:rsidR="00B13622">
        <w:rPr>
          <w:rFonts w:ascii="Times New Roman" w:hAnsi="Times New Roman" w:cs="Times New Roman"/>
          <w:sz w:val="24"/>
          <w:szCs w:val="24"/>
        </w:rPr>
        <w:t>(</w:t>
      </w:r>
      <w:r>
        <w:rPr>
          <w:rFonts w:ascii="Times New Roman" w:hAnsi="Times New Roman" w:cs="Times New Roman"/>
          <w:sz w:val="24"/>
          <w:szCs w:val="24"/>
        </w:rPr>
        <w:t>2017</w:t>
      </w:r>
      <w:r w:rsidR="00B13622">
        <w:rPr>
          <w:rFonts w:ascii="Times New Roman" w:hAnsi="Times New Roman" w:cs="Times New Roman"/>
          <w:sz w:val="24"/>
          <w:szCs w:val="24"/>
        </w:rPr>
        <w:t>)</w:t>
      </w:r>
      <w:r>
        <w:rPr>
          <w:rFonts w:ascii="Times New Roman" w:hAnsi="Times New Roman" w:cs="Times New Roman"/>
          <w:sz w:val="24"/>
          <w:szCs w:val="24"/>
        </w:rPr>
        <w:t xml:space="preserve">. </w:t>
      </w:r>
      <w:r w:rsidR="004663AF">
        <w:rPr>
          <w:rFonts w:ascii="Times New Roman" w:hAnsi="Times New Roman" w:cs="Times New Roman"/>
          <w:sz w:val="24"/>
          <w:szCs w:val="24"/>
        </w:rPr>
        <w:t xml:space="preserve">“Update from Panjab University, and the Curious Case of Sedition.” </w:t>
      </w:r>
      <w:r>
        <w:rPr>
          <w:rFonts w:ascii="Times New Roman" w:hAnsi="Times New Roman" w:cs="Times New Roman"/>
          <w:i/>
          <w:sz w:val="24"/>
          <w:szCs w:val="24"/>
        </w:rPr>
        <w:t>Instagram.</w:t>
      </w:r>
      <w:r>
        <w:rPr>
          <w:rFonts w:ascii="Times New Roman" w:hAnsi="Times New Roman" w:cs="Times New Roman"/>
          <w:sz w:val="24"/>
          <w:szCs w:val="24"/>
        </w:rPr>
        <w:t xml:space="preserve"> April 12.</w:t>
      </w:r>
    </w:p>
    <w:p w14:paraId="51416EDF" w14:textId="3951D845" w:rsidR="00616F2E" w:rsidRPr="00616F2E" w:rsidRDefault="00616F2E" w:rsidP="00080EFD">
      <w:pPr>
        <w:spacing w:line="240" w:lineRule="auto"/>
        <w:rPr>
          <w:rFonts w:ascii="Times New Roman" w:hAnsi="Times New Roman" w:cs="Times New Roman"/>
          <w:sz w:val="24"/>
          <w:szCs w:val="24"/>
        </w:rPr>
      </w:pPr>
      <w:r>
        <w:rPr>
          <w:rFonts w:ascii="Times New Roman" w:hAnsi="Times New Roman" w:cs="Times New Roman"/>
          <w:sz w:val="24"/>
          <w:szCs w:val="24"/>
        </w:rPr>
        <w:t xml:space="preserve">Pinjra Tod (@pinjratod). </w:t>
      </w:r>
      <w:r w:rsidR="00B13622">
        <w:rPr>
          <w:rFonts w:ascii="Times New Roman" w:hAnsi="Times New Roman" w:cs="Times New Roman"/>
          <w:sz w:val="24"/>
          <w:szCs w:val="24"/>
        </w:rPr>
        <w:t>(</w:t>
      </w:r>
      <w:r>
        <w:rPr>
          <w:rFonts w:ascii="Times New Roman" w:hAnsi="Times New Roman" w:cs="Times New Roman"/>
          <w:sz w:val="24"/>
          <w:szCs w:val="24"/>
        </w:rPr>
        <w:t>2017</w:t>
      </w:r>
      <w:r w:rsidR="00B13622">
        <w:rPr>
          <w:rFonts w:ascii="Times New Roman" w:hAnsi="Times New Roman" w:cs="Times New Roman"/>
          <w:sz w:val="24"/>
          <w:szCs w:val="24"/>
        </w:rPr>
        <w:t>)</w:t>
      </w:r>
      <w:r>
        <w:rPr>
          <w:rFonts w:ascii="Times New Roman" w:hAnsi="Times New Roman" w:cs="Times New Roman"/>
          <w:sz w:val="24"/>
          <w:szCs w:val="24"/>
        </w:rPr>
        <w:t xml:space="preserve">. </w:t>
      </w:r>
      <w:r w:rsidR="004663AF">
        <w:rPr>
          <w:rFonts w:ascii="Times New Roman" w:hAnsi="Times New Roman" w:cs="Times New Roman"/>
          <w:sz w:val="24"/>
          <w:szCs w:val="24"/>
        </w:rPr>
        <w:t xml:space="preserve">“360 resident students out of the 400 students of St. Stephens College…” </w:t>
      </w:r>
      <w:r w:rsidR="00835F07">
        <w:rPr>
          <w:rFonts w:ascii="Times New Roman" w:hAnsi="Times New Roman" w:cs="Times New Roman"/>
          <w:i/>
          <w:sz w:val="24"/>
          <w:szCs w:val="24"/>
        </w:rPr>
        <w:t>Instagram.</w:t>
      </w:r>
      <w:r w:rsidR="00835F07">
        <w:rPr>
          <w:rFonts w:ascii="Times New Roman" w:hAnsi="Times New Roman" w:cs="Times New Roman"/>
          <w:sz w:val="24"/>
          <w:szCs w:val="24"/>
        </w:rPr>
        <w:t xml:space="preserve"> </w:t>
      </w:r>
      <w:r>
        <w:rPr>
          <w:rFonts w:ascii="Times New Roman" w:hAnsi="Times New Roman" w:cs="Times New Roman"/>
          <w:sz w:val="24"/>
          <w:szCs w:val="24"/>
        </w:rPr>
        <w:t>May 9.</w:t>
      </w:r>
    </w:p>
    <w:p w14:paraId="654C184F" w14:textId="77777777" w:rsidR="00080EFD" w:rsidRPr="00D91759" w:rsidRDefault="00080EFD" w:rsidP="00080EFD">
      <w:pPr>
        <w:spacing w:line="240" w:lineRule="auto"/>
        <w:rPr>
          <w:rFonts w:ascii="Times New Roman" w:hAnsi="Times New Roman" w:cs="Times New Roman"/>
          <w:sz w:val="24"/>
          <w:szCs w:val="24"/>
        </w:rPr>
      </w:pPr>
      <w:r w:rsidRPr="00D91759">
        <w:rPr>
          <w:rFonts w:ascii="Times New Roman" w:hAnsi="Times New Roman" w:cs="Times New Roman"/>
          <w:sz w:val="24"/>
          <w:szCs w:val="24"/>
        </w:rPr>
        <w:t xml:space="preserve">Rhoads, R. A. (2016). Student activism, diversity, and the struggle for a just society. </w:t>
      </w:r>
      <w:r w:rsidRPr="00D91759">
        <w:rPr>
          <w:rFonts w:ascii="Times New Roman" w:hAnsi="Times New Roman" w:cs="Times New Roman"/>
          <w:i/>
          <w:sz w:val="24"/>
          <w:szCs w:val="24"/>
        </w:rPr>
        <w:t>Journal of Diversity in Higher Education</w:t>
      </w:r>
      <w:r w:rsidRPr="00D91759">
        <w:rPr>
          <w:rFonts w:ascii="Times New Roman" w:hAnsi="Times New Roman" w:cs="Times New Roman"/>
          <w:sz w:val="24"/>
          <w:szCs w:val="24"/>
        </w:rPr>
        <w:t>, 9(3), 189.</w:t>
      </w:r>
    </w:p>
    <w:p w14:paraId="40AC8E62" w14:textId="21E0021E" w:rsidR="00080EFD" w:rsidRPr="00D91759" w:rsidRDefault="00080EFD" w:rsidP="00080EFD">
      <w:pPr>
        <w:spacing w:line="240" w:lineRule="auto"/>
        <w:rPr>
          <w:rFonts w:ascii="Times New Roman" w:hAnsi="Times New Roman" w:cs="Times New Roman"/>
          <w:sz w:val="24"/>
          <w:szCs w:val="24"/>
        </w:rPr>
      </w:pPr>
      <w:r w:rsidRPr="00D91759">
        <w:rPr>
          <w:rFonts w:ascii="Times New Roman" w:hAnsi="Times New Roman" w:cs="Times New Roman"/>
          <w:sz w:val="24"/>
          <w:szCs w:val="24"/>
        </w:rPr>
        <w:t xml:space="preserve">Sen, J. </w:t>
      </w:r>
      <w:r w:rsidR="00B13622">
        <w:rPr>
          <w:rFonts w:ascii="Times New Roman" w:hAnsi="Times New Roman" w:cs="Times New Roman"/>
          <w:sz w:val="24"/>
          <w:szCs w:val="24"/>
        </w:rPr>
        <w:t>(</w:t>
      </w:r>
      <w:r w:rsidRPr="00D91759">
        <w:rPr>
          <w:rFonts w:ascii="Times New Roman" w:hAnsi="Times New Roman" w:cs="Times New Roman"/>
          <w:sz w:val="24"/>
          <w:szCs w:val="24"/>
        </w:rPr>
        <w:t>2016</w:t>
      </w:r>
      <w:r w:rsidR="00B13622">
        <w:rPr>
          <w:rFonts w:ascii="Times New Roman" w:hAnsi="Times New Roman" w:cs="Times New Roman"/>
          <w:sz w:val="24"/>
          <w:szCs w:val="24"/>
        </w:rPr>
        <w:t>)</w:t>
      </w:r>
      <w:r w:rsidRPr="00D91759">
        <w:rPr>
          <w:rFonts w:ascii="Times New Roman" w:hAnsi="Times New Roman" w:cs="Times New Roman"/>
          <w:sz w:val="24"/>
          <w:szCs w:val="24"/>
        </w:rPr>
        <w:t xml:space="preserve">. “Safety or Moral Policing? The Unapologetic Gender Bias of Indian Hostels.” </w:t>
      </w:r>
      <w:r w:rsidRPr="00D91759">
        <w:rPr>
          <w:rFonts w:ascii="Times New Roman" w:hAnsi="Times New Roman" w:cs="Times New Roman"/>
          <w:i/>
          <w:sz w:val="24"/>
          <w:szCs w:val="24"/>
        </w:rPr>
        <w:t>The Wire: Education</w:t>
      </w:r>
      <w:r w:rsidRPr="00D91759">
        <w:rPr>
          <w:rFonts w:ascii="Times New Roman" w:hAnsi="Times New Roman" w:cs="Times New Roman"/>
          <w:sz w:val="24"/>
          <w:szCs w:val="24"/>
        </w:rPr>
        <w:t>. April 27.</w:t>
      </w:r>
    </w:p>
    <w:p w14:paraId="36DF2AAE" w14:textId="2057D6A5" w:rsidR="00080EFD" w:rsidRDefault="00080EFD" w:rsidP="00080EFD">
      <w:pPr>
        <w:spacing w:line="240" w:lineRule="auto"/>
        <w:rPr>
          <w:rFonts w:ascii="Times New Roman" w:hAnsi="Times New Roman" w:cs="Times New Roman"/>
          <w:sz w:val="24"/>
          <w:szCs w:val="24"/>
        </w:rPr>
      </w:pPr>
      <w:r w:rsidRPr="00D91759">
        <w:rPr>
          <w:rFonts w:ascii="Times New Roman" w:hAnsi="Times New Roman" w:cs="Times New Roman"/>
          <w:sz w:val="24"/>
          <w:szCs w:val="24"/>
        </w:rPr>
        <w:t xml:space="preserve">Sengupta, A. </w:t>
      </w:r>
      <w:r w:rsidR="00B13622">
        <w:rPr>
          <w:rFonts w:ascii="Times New Roman" w:hAnsi="Times New Roman" w:cs="Times New Roman"/>
          <w:sz w:val="24"/>
          <w:szCs w:val="24"/>
        </w:rPr>
        <w:t>(</w:t>
      </w:r>
      <w:r w:rsidRPr="00D91759">
        <w:rPr>
          <w:rFonts w:ascii="Times New Roman" w:hAnsi="Times New Roman" w:cs="Times New Roman"/>
          <w:sz w:val="24"/>
          <w:szCs w:val="24"/>
        </w:rPr>
        <w:t>2012</w:t>
      </w:r>
      <w:r w:rsidR="00B13622">
        <w:rPr>
          <w:rFonts w:ascii="Times New Roman" w:hAnsi="Times New Roman" w:cs="Times New Roman"/>
          <w:sz w:val="24"/>
          <w:szCs w:val="24"/>
        </w:rPr>
        <w:t>)</w:t>
      </w:r>
      <w:r w:rsidRPr="00D91759">
        <w:rPr>
          <w:rFonts w:ascii="Times New Roman" w:hAnsi="Times New Roman" w:cs="Times New Roman"/>
          <w:sz w:val="24"/>
          <w:szCs w:val="24"/>
        </w:rPr>
        <w:t xml:space="preserve">. “Girl raped in bus, tortured with rod - Delhi victim on ventilator after attack.” </w:t>
      </w:r>
      <w:r w:rsidRPr="00D91759">
        <w:rPr>
          <w:rFonts w:ascii="Times New Roman" w:hAnsi="Times New Roman" w:cs="Times New Roman"/>
          <w:i/>
          <w:sz w:val="24"/>
          <w:szCs w:val="24"/>
        </w:rPr>
        <w:t>The Telegraph: National.</w:t>
      </w:r>
      <w:r w:rsidRPr="00D91759">
        <w:rPr>
          <w:rFonts w:ascii="Times New Roman" w:hAnsi="Times New Roman" w:cs="Times New Roman"/>
          <w:sz w:val="24"/>
          <w:szCs w:val="24"/>
        </w:rPr>
        <w:t xml:space="preserve"> December 17.</w:t>
      </w:r>
    </w:p>
    <w:p w14:paraId="64D23B73" w14:textId="4B47CD5C" w:rsidR="00CA740D" w:rsidRPr="00D91759" w:rsidRDefault="00CA740D" w:rsidP="00080EFD">
      <w:pPr>
        <w:spacing w:line="240" w:lineRule="auto"/>
        <w:rPr>
          <w:rFonts w:ascii="Times New Roman" w:hAnsi="Times New Roman" w:cs="Times New Roman"/>
          <w:sz w:val="24"/>
          <w:szCs w:val="24"/>
        </w:rPr>
      </w:pPr>
      <w:r w:rsidRPr="00CA740D">
        <w:rPr>
          <w:rFonts w:ascii="Times New Roman" w:hAnsi="Times New Roman" w:cs="Times New Roman"/>
          <w:sz w:val="24"/>
          <w:szCs w:val="24"/>
          <w:lang w:val="en"/>
        </w:rPr>
        <w:t xml:space="preserve">Sewell, A. A., Jefferson, K. A., &amp; Lee, H. (2016). Living Under Surveillance: Gender, Psychological Distress, and Stop-Question-and-Frisk Policing in New York City. </w:t>
      </w:r>
      <w:r w:rsidRPr="00CA740D">
        <w:rPr>
          <w:rFonts w:ascii="Times New Roman" w:hAnsi="Times New Roman" w:cs="Times New Roman"/>
          <w:i/>
          <w:iCs/>
          <w:sz w:val="24"/>
          <w:szCs w:val="24"/>
          <w:lang w:val="en"/>
        </w:rPr>
        <w:t>Social Science &amp; Medicine</w:t>
      </w:r>
      <w:r w:rsidRPr="00CA740D">
        <w:rPr>
          <w:rFonts w:ascii="Times New Roman" w:hAnsi="Times New Roman" w:cs="Times New Roman"/>
          <w:sz w:val="24"/>
          <w:szCs w:val="24"/>
          <w:lang w:val="en"/>
        </w:rPr>
        <w:t>, 159, 1 - 13.</w:t>
      </w:r>
    </w:p>
    <w:p w14:paraId="5DF31F38" w14:textId="77777777" w:rsidR="00623FE0" w:rsidRDefault="00623FE0" w:rsidP="00623FE0">
      <w:pPr>
        <w:spacing w:line="240" w:lineRule="auto"/>
        <w:rPr>
          <w:rFonts w:ascii="Times New Roman" w:hAnsi="Times New Roman" w:cs="Times New Roman"/>
          <w:sz w:val="24"/>
          <w:szCs w:val="24"/>
        </w:rPr>
      </w:pPr>
      <w:r w:rsidRPr="00623FE0">
        <w:rPr>
          <w:rFonts w:ascii="Times New Roman" w:hAnsi="Times New Roman" w:cs="Times New Roman"/>
          <w:sz w:val="24"/>
          <w:szCs w:val="24"/>
        </w:rPr>
        <w:t>Sheptycki, J.W.E. (2005) Policing protest when politics</w:t>
      </w:r>
      <w:r>
        <w:rPr>
          <w:rFonts w:ascii="Times New Roman" w:hAnsi="Times New Roman" w:cs="Times New Roman"/>
          <w:sz w:val="24"/>
          <w:szCs w:val="24"/>
        </w:rPr>
        <w:t xml:space="preserve"> </w:t>
      </w:r>
      <w:r w:rsidRPr="00623FE0">
        <w:rPr>
          <w:rFonts w:ascii="Times New Roman" w:hAnsi="Times New Roman" w:cs="Times New Roman"/>
          <w:sz w:val="24"/>
          <w:szCs w:val="24"/>
        </w:rPr>
        <w:t>go global. Comparing public order policing</w:t>
      </w:r>
      <w:r>
        <w:rPr>
          <w:rFonts w:ascii="Times New Roman" w:hAnsi="Times New Roman" w:cs="Times New Roman"/>
          <w:sz w:val="24"/>
          <w:szCs w:val="24"/>
        </w:rPr>
        <w:t xml:space="preserve"> </w:t>
      </w:r>
      <w:r w:rsidRPr="00623FE0">
        <w:rPr>
          <w:rFonts w:ascii="Times New Roman" w:hAnsi="Times New Roman" w:cs="Times New Roman"/>
          <w:sz w:val="24"/>
          <w:szCs w:val="24"/>
        </w:rPr>
        <w:t xml:space="preserve">in Canada and Bolivia. </w:t>
      </w:r>
      <w:r w:rsidRPr="00623FE0">
        <w:rPr>
          <w:rFonts w:ascii="Times New Roman" w:hAnsi="Times New Roman" w:cs="Times New Roman"/>
          <w:i/>
          <w:iCs/>
          <w:sz w:val="24"/>
          <w:szCs w:val="24"/>
        </w:rPr>
        <w:t xml:space="preserve">Policing and Society </w:t>
      </w:r>
      <w:r w:rsidRPr="00623FE0">
        <w:rPr>
          <w:rFonts w:ascii="Times New Roman" w:hAnsi="Times New Roman" w:cs="Times New Roman"/>
          <w:sz w:val="24"/>
          <w:szCs w:val="24"/>
        </w:rPr>
        <w:t>15,</w:t>
      </w:r>
      <w:r>
        <w:rPr>
          <w:rFonts w:ascii="Times New Roman" w:hAnsi="Times New Roman" w:cs="Times New Roman"/>
          <w:sz w:val="24"/>
          <w:szCs w:val="24"/>
        </w:rPr>
        <w:t xml:space="preserve"> </w:t>
      </w:r>
      <w:r w:rsidRPr="00623FE0">
        <w:rPr>
          <w:rFonts w:ascii="Times New Roman" w:hAnsi="Times New Roman" w:cs="Times New Roman"/>
          <w:sz w:val="24"/>
          <w:szCs w:val="24"/>
        </w:rPr>
        <w:t>327–352.</w:t>
      </w:r>
    </w:p>
    <w:p w14:paraId="5301A273" w14:textId="786E6D3B" w:rsidR="00895229" w:rsidRPr="00D91759" w:rsidRDefault="00895229" w:rsidP="00895229">
      <w:pPr>
        <w:spacing w:line="240" w:lineRule="auto"/>
        <w:rPr>
          <w:rFonts w:ascii="Times New Roman" w:hAnsi="Times New Roman" w:cs="Times New Roman"/>
          <w:sz w:val="24"/>
          <w:szCs w:val="24"/>
        </w:rPr>
      </w:pPr>
      <w:r w:rsidRPr="00895229">
        <w:rPr>
          <w:rFonts w:ascii="Times New Roman" w:hAnsi="Times New Roman" w:cs="Times New Roman"/>
          <w:sz w:val="24"/>
          <w:szCs w:val="24"/>
        </w:rPr>
        <w:t>Starr, Amory, et al.</w:t>
      </w:r>
      <w:r>
        <w:rPr>
          <w:rFonts w:ascii="Times New Roman" w:hAnsi="Times New Roman" w:cs="Times New Roman"/>
          <w:sz w:val="24"/>
          <w:szCs w:val="24"/>
        </w:rPr>
        <w:t xml:space="preserve"> </w:t>
      </w:r>
      <w:r w:rsidR="00ED2C1F">
        <w:rPr>
          <w:rFonts w:ascii="Times New Roman" w:hAnsi="Times New Roman" w:cs="Times New Roman"/>
          <w:sz w:val="24"/>
          <w:szCs w:val="24"/>
        </w:rPr>
        <w:t>(</w:t>
      </w:r>
      <w:r>
        <w:rPr>
          <w:rFonts w:ascii="Times New Roman" w:hAnsi="Times New Roman" w:cs="Times New Roman"/>
          <w:sz w:val="24"/>
          <w:szCs w:val="24"/>
        </w:rPr>
        <w:t>2008</w:t>
      </w:r>
      <w:r w:rsidR="00ED2C1F">
        <w:rPr>
          <w:rFonts w:ascii="Times New Roman" w:hAnsi="Times New Roman" w:cs="Times New Roman"/>
          <w:sz w:val="24"/>
          <w:szCs w:val="24"/>
        </w:rPr>
        <w:t>)</w:t>
      </w:r>
      <w:r>
        <w:rPr>
          <w:rFonts w:ascii="Times New Roman" w:hAnsi="Times New Roman" w:cs="Times New Roman"/>
          <w:sz w:val="24"/>
          <w:szCs w:val="24"/>
        </w:rPr>
        <w:t>.</w:t>
      </w:r>
      <w:r w:rsidRPr="00895229">
        <w:rPr>
          <w:rFonts w:ascii="Times New Roman" w:hAnsi="Times New Roman" w:cs="Times New Roman"/>
          <w:sz w:val="24"/>
          <w:szCs w:val="24"/>
        </w:rPr>
        <w:t xml:space="preserve"> “The impacts of state surveillance on political assembly and</w:t>
      </w:r>
      <w:r>
        <w:rPr>
          <w:rFonts w:ascii="Times New Roman" w:hAnsi="Times New Roman" w:cs="Times New Roman"/>
          <w:sz w:val="24"/>
          <w:szCs w:val="24"/>
        </w:rPr>
        <w:t xml:space="preserve"> </w:t>
      </w:r>
      <w:r w:rsidRPr="00895229">
        <w:rPr>
          <w:rFonts w:ascii="Times New Roman" w:hAnsi="Times New Roman" w:cs="Times New Roman"/>
          <w:sz w:val="24"/>
          <w:szCs w:val="24"/>
        </w:rPr>
        <w:t xml:space="preserve">association: A socio-legal analysis.” </w:t>
      </w:r>
      <w:r w:rsidRPr="00895229">
        <w:rPr>
          <w:rFonts w:ascii="Times New Roman" w:hAnsi="Times New Roman" w:cs="Times New Roman"/>
          <w:i/>
          <w:sz w:val="24"/>
          <w:szCs w:val="24"/>
        </w:rPr>
        <w:t>Qualitative Sociology</w:t>
      </w:r>
      <w:r w:rsidRPr="00895229">
        <w:rPr>
          <w:rFonts w:ascii="Times New Roman" w:hAnsi="Times New Roman" w:cs="Times New Roman"/>
          <w:sz w:val="24"/>
          <w:szCs w:val="24"/>
        </w:rPr>
        <w:t>. 251-270.</w:t>
      </w:r>
    </w:p>
    <w:p w14:paraId="2D93553B" w14:textId="77777777" w:rsidR="00080EFD" w:rsidRPr="00D91759" w:rsidRDefault="00080EFD" w:rsidP="00080EFD">
      <w:pPr>
        <w:spacing w:line="240" w:lineRule="auto"/>
        <w:rPr>
          <w:rFonts w:ascii="Times New Roman" w:hAnsi="Times New Roman" w:cs="Times New Roman"/>
          <w:sz w:val="24"/>
          <w:szCs w:val="24"/>
        </w:rPr>
      </w:pPr>
      <w:r w:rsidRPr="00D91759">
        <w:rPr>
          <w:rFonts w:ascii="Times New Roman" w:hAnsi="Times New Roman" w:cs="Times New Roman"/>
          <w:sz w:val="24"/>
          <w:szCs w:val="24"/>
        </w:rPr>
        <w:t xml:space="preserve">University of Delhi. “About DU.” </w:t>
      </w:r>
      <w:r w:rsidRPr="00D91759">
        <w:rPr>
          <w:rFonts w:ascii="Times New Roman" w:hAnsi="Times New Roman" w:cs="Times New Roman"/>
          <w:i/>
          <w:sz w:val="24"/>
          <w:szCs w:val="24"/>
        </w:rPr>
        <w:t xml:space="preserve">University of Delhi. </w:t>
      </w:r>
      <w:r w:rsidRPr="00D91759">
        <w:rPr>
          <w:rFonts w:ascii="Times New Roman" w:hAnsi="Times New Roman" w:cs="Times New Roman"/>
          <w:sz w:val="24"/>
          <w:szCs w:val="24"/>
        </w:rPr>
        <w:t>Accessed March 2017.</w:t>
      </w:r>
    </w:p>
    <w:p w14:paraId="0839938D" w14:textId="273597ED" w:rsidR="00080EFD" w:rsidRPr="00D91759" w:rsidRDefault="00080EFD" w:rsidP="00080EFD">
      <w:pPr>
        <w:spacing w:line="240" w:lineRule="auto"/>
        <w:rPr>
          <w:rFonts w:ascii="Times New Roman" w:hAnsi="Times New Roman" w:cs="Times New Roman"/>
          <w:sz w:val="24"/>
          <w:szCs w:val="24"/>
        </w:rPr>
      </w:pPr>
      <w:r w:rsidRPr="00D91759">
        <w:rPr>
          <w:rFonts w:ascii="Times New Roman" w:hAnsi="Times New Roman" w:cs="Times New Roman"/>
          <w:sz w:val="24"/>
          <w:szCs w:val="24"/>
        </w:rPr>
        <w:t xml:space="preserve">Walsh et al. </w:t>
      </w:r>
      <w:r w:rsidR="00B13622">
        <w:rPr>
          <w:rFonts w:ascii="Times New Roman" w:hAnsi="Times New Roman" w:cs="Times New Roman"/>
          <w:sz w:val="24"/>
          <w:szCs w:val="24"/>
        </w:rPr>
        <w:t xml:space="preserve">(2017) </w:t>
      </w:r>
      <w:r w:rsidRPr="00D91759">
        <w:rPr>
          <w:rFonts w:ascii="Times New Roman" w:hAnsi="Times New Roman" w:cs="Times New Roman"/>
          <w:sz w:val="24"/>
          <w:szCs w:val="24"/>
        </w:rPr>
        <w:t xml:space="preserve">“Increasing the Civic and Political Participation of Women: Understanding the Risk of Strong Resistance.” </w:t>
      </w:r>
      <w:r w:rsidRPr="00D91759">
        <w:rPr>
          <w:rFonts w:ascii="Times New Roman" w:hAnsi="Times New Roman" w:cs="Times New Roman"/>
          <w:i/>
          <w:sz w:val="24"/>
          <w:szCs w:val="24"/>
        </w:rPr>
        <w:t>USAID Democracy Fellows and Grants Pr</w:t>
      </w:r>
      <w:r w:rsidR="00B13622">
        <w:rPr>
          <w:rFonts w:ascii="Times New Roman" w:hAnsi="Times New Roman" w:cs="Times New Roman"/>
          <w:i/>
          <w:sz w:val="24"/>
          <w:szCs w:val="24"/>
        </w:rPr>
        <w:t>ogram.</w:t>
      </w:r>
    </w:p>
    <w:p w14:paraId="23DE4268" w14:textId="47879EDE" w:rsidR="00080EFD" w:rsidRDefault="00705E9C" w:rsidP="00080EFD">
      <w:pPr>
        <w:spacing w:line="240" w:lineRule="auto"/>
        <w:rPr>
          <w:rFonts w:ascii="Times New Roman" w:hAnsi="Times New Roman" w:cs="Times New Roman"/>
          <w:sz w:val="24"/>
          <w:szCs w:val="24"/>
        </w:rPr>
      </w:pPr>
      <w:r w:rsidRPr="00705E9C">
        <w:rPr>
          <w:rFonts w:ascii="Times New Roman" w:hAnsi="Times New Roman" w:cs="Times New Roman"/>
          <w:sz w:val="24"/>
          <w:szCs w:val="24"/>
          <w:lang w:val="en"/>
        </w:rPr>
        <w:t xml:space="preserve">Weiss, M., Aspinall, E. and Thompson, M. (2012). Introduction: Understanding Student Activism in Asia. In: M. Weiss and E. Aspinall, ed., </w:t>
      </w:r>
      <w:r w:rsidRPr="00705E9C">
        <w:rPr>
          <w:rFonts w:ascii="Times New Roman" w:hAnsi="Times New Roman" w:cs="Times New Roman"/>
          <w:i/>
          <w:iCs/>
          <w:sz w:val="24"/>
          <w:szCs w:val="24"/>
          <w:lang w:val="en"/>
        </w:rPr>
        <w:t>Student activism in Asia: Between protest and powerlessness</w:t>
      </w:r>
      <w:r w:rsidRPr="00705E9C">
        <w:rPr>
          <w:rFonts w:ascii="Times New Roman" w:hAnsi="Times New Roman" w:cs="Times New Roman"/>
          <w:sz w:val="24"/>
          <w:szCs w:val="24"/>
          <w:lang w:val="en"/>
        </w:rPr>
        <w:t>. Minneapolis: University of Minnesota Press.</w:t>
      </w:r>
    </w:p>
    <w:p w14:paraId="20A65820" w14:textId="323390C5" w:rsidR="00080EFD" w:rsidRDefault="00080EFD" w:rsidP="00080EFD">
      <w:pPr>
        <w:spacing w:line="240" w:lineRule="auto"/>
        <w:rPr>
          <w:rFonts w:ascii="Times New Roman" w:hAnsi="Times New Roman" w:cs="Times New Roman"/>
          <w:sz w:val="24"/>
          <w:szCs w:val="24"/>
        </w:rPr>
      </w:pPr>
      <w:r w:rsidRPr="00F242FC">
        <w:rPr>
          <w:rFonts w:ascii="Times New Roman" w:hAnsi="Times New Roman" w:cs="Times New Roman"/>
          <w:sz w:val="24"/>
          <w:szCs w:val="24"/>
        </w:rPr>
        <w:t xml:space="preserve">Winter, Nicholas JG. </w:t>
      </w:r>
      <w:r w:rsidR="00705E9C">
        <w:rPr>
          <w:rFonts w:ascii="Times New Roman" w:hAnsi="Times New Roman" w:cs="Times New Roman"/>
          <w:sz w:val="24"/>
          <w:szCs w:val="24"/>
        </w:rPr>
        <w:t>(</w:t>
      </w:r>
      <w:r w:rsidRPr="00F242FC">
        <w:rPr>
          <w:rFonts w:ascii="Times New Roman" w:hAnsi="Times New Roman" w:cs="Times New Roman"/>
          <w:sz w:val="24"/>
          <w:szCs w:val="24"/>
        </w:rPr>
        <w:t>2008</w:t>
      </w:r>
      <w:r w:rsidR="00705E9C">
        <w:rPr>
          <w:rFonts w:ascii="Times New Roman" w:hAnsi="Times New Roman" w:cs="Times New Roman"/>
          <w:sz w:val="24"/>
          <w:szCs w:val="24"/>
        </w:rPr>
        <w:t>)</w:t>
      </w:r>
      <w:r w:rsidRPr="00F242FC">
        <w:rPr>
          <w:rFonts w:ascii="Times New Roman" w:hAnsi="Times New Roman" w:cs="Times New Roman"/>
          <w:sz w:val="24"/>
          <w:szCs w:val="24"/>
        </w:rPr>
        <w:t>. Dangerous frames: How ideas about race and gender shape public opinion.</w:t>
      </w:r>
      <w:r>
        <w:rPr>
          <w:rFonts w:ascii="Times New Roman" w:hAnsi="Times New Roman" w:cs="Times New Roman"/>
          <w:sz w:val="24"/>
          <w:szCs w:val="24"/>
        </w:rPr>
        <w:t xml:space="preserve"> </w:t>
      </w:r>
      <w:r w:rsidRPr="00F242FC">
        <w:rPr>
          <w:rFonts w:ascii="Times New Roman" w:hAnsi="Times New Roman" w:cs="Times New Roman"/>
          <w:sz w:val="24"/>
          <w:szCs w:val="24"/>
        </w:rPr>
        <w:t>University of Chicago Press.</w:t>
      </w:r>
    </w:p>
    <w:p w14:paraId="288F98A2" w14:textId="1D97DF9A" w:rsidR="00080EFD" w:rsidRPr="00D91759" w:rsidRDefault="00080EFD" w:rsidP="00080EFD">
      <w:pPr>
        <w:spacing w:line="240" w:lineRule="auto"/>
        <w:rPr>
          <w:rFonts w:ascii="Times New Roman" w:hAnsi="Times New Roman" w:cs="Times New Roman"/>
          <w:sz w:val="24"/>
          <w:szCs w:val="24"/>
        </w:rPr>
      </w:pPr>
      <w:r w:rsidRPr="00D91759">
        <w:rPr>
          <w:rFonts w:ascii="Times New Roman" w:hAnsi="Times New Roman" w:cs="Times New Roman"/>
          <w:sz w:val="24"/>
          <w:szCs w:val="24"/>
        </w:rPr>
        <w:t xml:space="preserve">Zitzewitz, K. </w:t>
      </w:r>
      <w:r w:rsidR="00B13622">
        <w:rPr>
          <w:rFonts w:ascii="Times New Roman" w:hAnsi="Times New Roman" w:cs="Times New Roman"/>
          <w:sz w:val="24"/>
          <w:szCs w:val="24"/>
        </w:rPr>
        <w:t>(</w:t>
      </w:r>
      <w:r w:rsidRPr="00D91759">
        <w:rPr>
          <w:rFonts w:ascii="Times New Roman" w:hAnsi="Times New Roman" w:cs="Times New Roman"/>
          <w:sz w:val="24"/>
          <w:szCs w:val="24"/>
        </w:rPr>
        <w:t>2013</w:t>
      </w:r>
      <w:r w:rsidR="00B13622">
        <w:rPr>
          <w:rFonts w:ascii="Times New Roman" w:hAnsi="Times New Roman" w:cs="Times New Roman"/>
          <w:sz w:val="24"/>
          <w:szCs w:val="24"/>
        </w:rPr>
        <w:t>)</w:t>
      </w:r>
      <w:r w:rsidRPr="00D91759">
        <w:rPr>
          <w:rFonts w:ascii="Times New Roman" w:hAnsi="Times New Roman" w:cs="Times New Roman"/>
          <w:sz w:val="24"/>
          <w:szCs w:val="24"/>
        </w:rPr>
        <w:t xml:space="preserve">. “A Timeline of Events in the Delhi Gang-Rape Case.” </w:t>
      </w:r>
      <w:r w:rsidRPr="00D91759">
        <w:rPr>
          <w:rFonts w:ascii="Times New Roman" w:hAnsi="Times New Roman" w:cs="Times New Roman"/>
          <w:i/>
          <w:sz w:val="24"/>
          <w:szCs w:val="24"/>
        </w:rPr>
        <w:t>The Feminist Wire</w:t>
      </w:r>
      <w:r w:rsidRPr="00D91759">
        <w:rPr>
          <w:rFonts w:ascii="Times New Roman" w:hAnsi="Times New Roman" w:cs="Times New Roman"/>
          <w:sz w:val="24"/>
          <w:szCs w:val="24"/>
        </w:rPr>
        <w:t>. April 23.</w:t>
      </w:r>
    </w:p>
    <w:p w14:paraId="27DF483F" w14:textId="77777777" w:rsidR="00080EFD" w:rsidRPr="00D91759" w:rsidRDefault="00080EFD" w:rsidP="00080EFD">
      <w:pPr>
        <w:spacing w:line="240" w:lineRule="auto"/>
        <w:rPr>
          <w:rFonts w:ascii="Times New Roman" w:hAnsi="Times New Roman" w:cs="Times New Roman"/>
          <w:sz w:val="24"/>
          <w:szCs w:val="24"/>
        </w:rPr>
      </w:pPr>
      <w:r w:rsidRPr="00D91759">
        <w:rPr>
          <w:rFonts w:ascii="Times New Roman" w:hAnsi="Times New Roman" w:cs="Times New Roman"/>
          <w:sz w:val="24"/>
          <w:szCs w:val="24"/>
        </w:rPr>
        <w:t xml:space="preserve"> </w:t>
      </w:r>
    </w:p>
    <w:p w14:paraId="6CC87A83" w14:textId="38A83744" w:rsidR="00FC6978" w:rsidRDefault="00080EFD" w:rsidP="00CF7D46">
      <w:pPr>
        <w:spacing w:line="240" w:lineRule="auto"/>
      </w:pPr>
      <w:r w:rsidRPr="00D91759">
        <w:rPr>
          <w:rFonts w:ascii="Times New Roman" w:hAnsi="Times New Roman" w:cs="Times New Roman"/>
          <w:sz w:val="24"/>
          <w:szCs w:val="24"/>
        </w:rPr>
        <w:t xml:space="preserve"> </w:t>
      </w:r>
      <w:bookmarkEnd w:id="0"/>
      <w:bookmarkEnd w:id="1"/>
    </w:p>
    <w:sectPr w:rsidR="00FC6978">
      <w:footerReference w:type="even" r:id="rId7"/>
      <w:footerReference w:type="default" r:id="rId8"/>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F1A8DF" w14:textId="77777777" w:rsidR="009C39DD" w:rsidRDefault="009C39DD" w:rsidP="00080EFD">
      <w:pPr>
        <w:spacing w:line="240" w:lineRule="auto"/>
      </w:pPr>
      <w:r>
        <w:separator/>
      </w:r>
    </w:p>
  </w:endnote>
  <w:endnote w:type="continuationSeparator" w:id="0">
    <w:p w14:paraId="3C2A4349" w14:textId="77777777" w:rsidR="009C39DD" w:rsidRDefault="009C39DD" w:rsidP="00080EFD">
      <w:pPr>
        <w:spacing w:line="240" w:lineRule="auto"/>
      </w:pPr>
      <w:r>
        <w:continuationSeparator/>
      </w:r>
    </w:p>
  </w:endnote>
  <w:endnote w:id="1">
    <w:p w14:paraId="37DABAD7" w14:textId="77777777" w:rsidR="001F2A6E" w:rsidRPr="004664C0" w:rsidRDefault="001F2A6E">
      <w:pPr>
        <w:pStyle w:val="EndnoteText"/>
        <w:rPr>
          <w:lang w:val="en-US"/>
        </w:rPr>
      </w:pPr>
      <w:r>
        <w:rPr>
          <w:rStyle w:val="EndnoteReference"/>
        </w:rPr>
        <w:endnoteRef/>
      </w:r>
      <w:r>
        <w:t xml:space="preserve"> </w:t>
      </w:r>
      <w:r w:rsidRPr="004664C0">
        <w:t>Pinjra Tod Campaign Poster</w:t>
      </w:r>
    </w:p>
  </w:endnote>
  <w:endnote w:id="2">
    <w:p w14:paraId="19F513C7" w14:textId="3555DC7A" w:rsidR="001F2A6E" w:rsidRPr="00A357CF" w:rsidRDefault="001F2A6E">
      <w:pPr>
        <w:pStyle w:val="EndnoteText"/>
        <w:rPr>
          <w:lang w:val="en-US"/>
        </w:rPr>
      </w:pPr>
      <w:r>
        <w:rPr>
          <w:rStyle w:val="EndnoteReference"/>
        </w:rPr>
        <w:endnoteRef/>
      </w:r>
      <w:r>
        <w:t xml:space="preserve"> </w:t>
      </w:r>
      <w:r w:rsidRPr="00A357CF">
        <w:t>Pinjra Tod literally means Break the Cage in Hindi</w:t>
      </w:r>
    </w:p>
  </w:endnote>
  <w:endnote w:id="3">
    <w:p w14:paraId="570EED79" w14:textId="250CFB27" w:rsidR="001F2A6E" w:rsidRPr="00CA740D" w:rsidRDefault="001F2A6E">
      <w:pPr>
        <w:pStyle w:val="EndnoteText"/>
        <w:rPr>
          <w:lang w:val="en-US"/>
        </w:rPr>
      </w:pPr>
      <w:r>
        <w:rPr>
          <w:rStyle w:val="EndnoteReference"/>
        </w:rPr>
        <w:endnoteRef/>
      </w:r>
      <w:r>
        <w:t xml:space="preserve"> </w:t>
      </w:r>
      <w:r>
        <w:rPr>
          <w:lang w:val="en-US"/>
        </w:rPr>
        <w:t>Sewell et al (2016) find that overt surveillance – e.g. aggressive policing – has a disproportionate effect on men’s psychological wellbeing and mental health more generally.</w:t>
      </w:r>
    </w:p>
  </w:endnote>
  <w:endnote w:id="4">
    <w:p w14:paraId="5D3EA810" w14:textId="77777777" w:rsidR="001F2A6E" w:rsidRPr="004511AA" w:rsidRDefault="001F2A6E" w:rsidP="00080EFD">
      <w:pPr>
        <w:pStyle w:val="EndnoteText"/>
        <w:rPr>
          <w:lang w:val="en-US"/>
        </w:rPr>
      </w:pPr>
      <w:r>
        <w:rPr>
          <w:rStyle w:val="EndnoteReference"/>
        </w:rPr>
        <w:endnoteRef/>
      </w:r>
      <w:r>
        <w:t xml:space="preserve"> </w:t>
      </w:r>
      <w:r w:rsidRPr="004511AA">
        <w:t>Perceived by many to be shrouded in homophobic diktats whereby allowing women to lock their doors will result in women becoming lesbians (Interviews with hostel residents).</w:t>
      </w:r>
    </w:p>
  </w:endnote>
  <w:endnote w:id="5">
    <w:p w14:paraId="47C26579" w14:textId="77777777" w:rsidR="001F2A6E" w:rsidRPr="00A51E7D" w:rsidRDefault="001F2A6E" w:rsidP="00080EFD">
      <w:pPr>
        <w:pStyle w:val="EndnoteText"/>
        <w:rPr>
          <w:lang w:val="en-US"/>
        </w:rPr>
      </w:pPr>
      <w:r>
        <w:rPr>
          <w:rStyle w:val="EndnoteReference"/>
        </w:rPr>
        <w:endnoteRef/>
      </w:r>
      <w:r>
        <w:t xml:space="preserve"> </w:t>
      </w:r>
      <w:r w:rsidRPr="00A51E7D">
        <w:t>Politicians and bureaucrats responsible for Women and Child Welfare across the country follow a similar logic, when it comes to evolving policy. For instance, The Karnataka Legislative Assembly’s Women and Child Welfare Committee Chairperson, NA Harris, recently recommended that IT companies in the IT Hub of India, Bangalore, should hire more men, so as to ensure women didn’t have to work night shifts. This was included in a report aimed at investigating solutions to make Bangalore safer for working women (Ananya 2017).</w:t>
      </w:r>
    </w:p>
  </w:endnote>
  <w:endnote w:id="6">
    <w:p w14:paraId="07BBAFDF" w14:textId="77777777" w:rsidR="001F2A6E" w:rsidRPr="004152F3" w:rsidRDefault="001F2A6E" w:rsidP="00080EFD">
      <w:pPr>
        <w:pStyle w:val="EndnoteText"/>
        <w:rPr>
          <w:lang w:val="en-US"/>
        </w:rPr>
      </w:pPr>
      <w:r>
        <w:rPr>
          <w:rStyle w:val="EndnoteReference"/>
        </w:rPr>
        <w:endnoteRef/>
      </w:r>
      <w:r>
        <w:t xml:space="preserve"> </w:t>
      </w:r>
      <w:r>
        <w:rPr>
          <w:lang w:val="en-US"/>
        </w:rPr>
        <w:t>The interview participant believes the parents are currently searching for a groom for her ex-roommate while the woman herself is currently enrolled in a secretarial course.</w:t>
      </w:r>
    </w:p>
  </w:endnote>
  <w:endnote w:id="7">
    <w:p w14:paraId="44D14451" w14:textId="3A42FF14" w:rsidR="00BA360C" w:rsidRPr="00BA360C" w:rsidRDefault="00BA360C">
      <w:pPr>
        <w:pStyle w:val="EndnoteText"/>
        <w:rPr>
          <w:lang w:val="en-US"/>
        </w:rPr>
      </w:pPr>
      <w:r>
        <w:rPr>
          <w:rStyle w:val="EndnoteReference"/>
        </w:rPr>
        <w:endnoteRef/>
      </w:r>
      <w:r>
        <w:t xml:space="preserve"> </w:t>
      </w:r>
      <w:r w:rsidRPr="00BA360C">
        <w:t xml:space="preserve">Ironically, this occurred the same year that the university principal organised a campus-wide event where the author of the </w:t>
      </w:r>
      <w:r w:rsidRPr="00BA360C">
        <w:rPr>
          <w:i/>
        </w:rPr>
        <w:t>Vagina Monologues</w:t>
      </w:r>
      <w:r w:rsidRPr="00BA360C">
        <w:t xml:space="preserve"> was the key note speaker.</w:t>
      </w:r>
    </w:p>
  </w:endnote>
  <w:endnote w:id="8">
    <w:p w14:paraId="4656BA7B" w14:textId="77777777" w:rsidR="001F2A6E" w:rsidRPr="00A51E7D" w:rsidRDefault="001F2A6E" w:rsidP="00080EFD">
      <w:pPr>
        <w:pStyle w:val="EndnoteText"/>
        <w:rPr>
          <w:lang w:val="en-US"/>
        </w:rPr>
      </w:pPr>
      <w:r>
        <w:rPr>
          <w:rStyle w:val="EndnoteReference"/>
        </w:rPr>
        <w:endnoteRef/>
      </w:r>
      <w:r>
        <w:t xml:space="preserve"> </w:t>
      </w:r>
      <w:r w:rsidRPr="00A51E7D">
        <w:t>Lama (2017). @pinjratod Instagram post (March 16, 2017).</w:t>
      </w:r>
    </w:p>
  </w:endnote>
  <w:endnote w:id="9">
    <w:p w14:paraId="083CCA91" w14:textId="77777777" w:rsidR="001F2A6E" w:rsidRPr="00A51E7D" w:rsidRDefault="001F2A6E" w:rsidP="00080EFD">
      <w:pPr>
        <w:pStyle w:val="EndnoteText"/>
        <w:rPr>
          <w:lang w:val="en-US"/>
        </w:rPr>
      </w:pPr>
      <w:r>
        <w:rPr>
          <w:rStyle w:val="EndnoteReference"/>
        </w:rPr>
        <w:endnoteRef/>
      </w:r>
      <w:r>
        <w:t xml:space="preserve"> </w:t>
      </w:r>
      <w:r w:rsidRPr="00A51E7D">
        <w:t xml:space="preserve">Najeeb Ahmed, a MSc student at Jawaharlal Nehru University. went missing on October 15, 2016. The night before he had been involved in a brawl with ABVP members. While possibly unrelated, the JNU administration has been accused of apathy and bias in handling the issue, and of obscuring the brawl he had been involved in. As of April 2016, there have no major breaks in the case, but rumours abound. Many of these rumours have been negative – such as an alleged Google search for ISIS, his dependence on prescription medicines to treat mental health disorders, and reported </w:t>
      </w:r>
      <w:r>
        <w:t>presence</w:t>
      </w:r>
      <w:r w:rsidRPr="00A51E7D">
        <w:t xml:space="preserve"> in Muslim universities across the North. (Mallick 2017; BBC 2016; Kidwai et al 2016)</w:t>
      </w:r>
    </w:p>
  </w:endnote>
  <w:endnote w:id="10">
    <w:p w14:paraId="1F33D3E6" w14:textId="77777777" w:rsidR="001F2A6E" w:rsidRPr="00A51E7D" w:rsidRDefault="001F2A6E" w:rsidP="00080EFD">
      <w:pPr>
        <w:pStyle w:val="EndnoteText"/>
        <w:rPr>
          <w:lang w:val="en-US"/>
        </w:rPr>
      </w:pPr>
      <w:r>
        <w:rPr>
          <w:rStyle w:val="EndnoteReference"/>
        </w:rPr>
        <w:endnoteRef/>
      </w:r>
      <w:r>
        <w:t xml:space="preserve"> </w:t>
      </w:r>
      <w:r w:rsidRPr="00A51E7D">
        <w:t>The Pinjra Tod Instagram page and their Facebook page document their participation, their involvement, and often their messaging to those beyond the movement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C41996" w14:textId="77777777" w:rsidR="001F2A6E" w:rsidRDefault="001F2A6E" w:rsidP="00BE2C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F1687E6" w14:textId="77777777" w:rsidR="001F2A6E" w:rsidRDefault="001F2A6E" w:rsidP="00BE2C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1561090"/>
      <w:docPartObj>
        <w:docPartGallery w:val="Page Numbers (Bottom of Page)"/>
        <w:docPartUnique/>
      </w:docPartObj>
    </w:sdtPr>
    <w:sdtEndPr>
      <w:rPr>
        <w:noProof/>
      </w:rPr>
    </w:sdtEndPr>
    <w:sdtContent>
      <w:p w14:paraId="29D7A4F3" w14:textId="6D4D45EA" w:rsidR="001F2A6E" w:rsidRDefault="001F2A6E">
        <w:pPr>
          <w:pStyle w:val="Footer"/>
          <w:jc w:val="center"/>
        </w:pPr>
        <w:r>
          <w:fldChar w:fldCharType="begin"/>
        </w:r>
        <w:r>
          <w:instrText xml:space="preserve"> PAGE   \* MERGEFORMAT </w:instrText>
        </w:r>
        <w:r>
          <w:fldChar w:fldCharType="separate"/>
        </w:r>
        <w:r w:rsidR="004F19D4">
          <w:rPr>
            <w:noProof/>
          </w:rPr>
          <w:t>9</w:t>
        </w:r>
        <w:r>
          <w:rPr>
            <w:noProof/>
          </w:rPr>
          <w:fldChar w:fldCharType="end"/>
        </w:r>
      </w:p>
    </w:sdtContent>
  </w:sdt>
  <w:p w14:paraId="50DFCEC0" w14:textId="77777777" w:rsidR="001F2A6E" w:rsidRDefault="001F2A6E" w:rsidP="00BE2C7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61C13F" w14:textId="77777777" w:rsidR="009C39DD" w:rsidRDefault="009C39DD" w:rsidP="00080EFD">
      <w:pPr>
        <w:spacing w:line="240" w:lineRule="auto"/>
      </w:pPr>
      <w:r>
        <w:separator/>
      </w:r>
    </w:p>
  </w:footnote>
  <w:footnote w:type="continuationSeparator" w:id="0">
    <w:p w14:paraId="3430B6A0" w14:textId="77777777" w:rsidR="009C39DD" w:rsidRDefault="009C39DD" w:rsidP="00080EFD">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EFD"/>
    <w:rsid w:val="00003DBC"/>
    <w:rsid w:val="00044A59"/>
    <w:rsid w:val="00046182"/>
    <w:rsid w:val="00074DA5"/>
    <w:rsid w:val="00080B47"/>
    <w:rsid w:val="00080EFD"/>
    <w:rsid w:val="0009372E"/>
    <w:rsid w:val="000A5DC5"/>
    <w:rsid w:val="000E553D"/>
    <w:rsid w:val="001147E5"/>
    <w:rsid w:val="00121215"/>
    <w:rsid w:val="001248B3"/>
    <w:rsid w:val="00134185"/>
    <w:rsid w:val="00147203"/>
    <w:rsid w:val="00152ED9"/>
    <w:rsid w:val="001942DF"/>
    <w:rsid w:val="001E02CE"/>
    <w:rsid w:val="001E2205"/>
    <w:rsid w:val="001E2EDE"/>
    <w:rsid w:val="001F2A6E"/>
    <w:rsid w:val="001F5255"/>
    <w:rsid w:val="00202109"/>
    <w:rsid w:val="002104A7"/>
    <w:rsid w:val="00245604"/>
    <w:rsid w:val="00272C55"/>
    <w:rsid w:val="00276E5C"/>
    <w:rsid w:val="0029066F"/>
    <w:rsid w:val="002D38F7"/>
    <w:rsid w:val="002F533A"/>
    <w:rsid w:val="00307D54"/>
    <w:rsid w:val="00381220"/>
    <w:rsid w:val="00384FD0"/>
    <w:rsid w:val="00391D62"/>
    <w:rsid w:val="003B0C5C"/>
    <w:rsid w:val="00406EC6"/>
    <w:rsid w:val="00412E42"/>
    <w:rsid w:val="004305C4"/>
    <w:rsid w:val="00450DBA"/>
    <w:rsid w:val="004663AF"/>
    <w:rsid w:val="004664C0"/>
    <w:rsid w:val="004745F4"/>
    <w:rsid w:val="00474CC4"/>
    <w:rsid w:val="004855CF"/>
    <w:rsid w:val="004A56A0"/>
    <w:rsid w:val="004C0D63"/>
    <w:rsid w:val="004C1DCB"/>
    <w:rsid w:val="004D2BE8"/>
    <w:rsid w:val="004E0354"/>
    <w:rsid w:val="004E2ADA"/>
    <w:rsid w:val="004F19D4"/>
    <w:rsid w:val="005167E3"/>
    <w:rsid w:val="00540D44"/>
    <w:rsid w:val="00551FBE"/>
    <w:rsid w:val="005966EE"/>
    <w:rsid w:val="005B5B41"/>
    <w:rsid w:val="005B6EB4"/>
    <w:rsid w:val="005C5022"/>
    <w:rsid w:val="005E3250"/>
    <w:rsid w:val="005E6936"/>
    <w:rsid w:val="005F4D55"/>
    <w:rsid w:val="00616F2E"/>
    <w:rsid w:val="00617B4F"/>
    <w:rsid w:val="00623FE0"/>
    <w:rsid w:val="006458AD"/>
    <w:rsid w:val="0064602F"/>
    <w:rsid w:val="00656D88"/>
    <w:rsid w:val="00656DFC"/>
    <w:rsid w:val="006603B9"/>
    <w:rsid w:val="006646E1"/>
    <w:rsid w:val="006B2124"/>
    <w:rsid w:val="006B7A9F"/>
    <w:rsid w:val="006C6ADB"/>
    <w:rsid w:val="00705E9C"/>
    <w:rsid w:val="007448B0"/>
    <w:rsid w:val="007512C7"/>
    <w:rsid w:val="00752BB0"/>
    <w:rsid w:val="0077188F"/>
    <w:rsid w:val="00776158"/>
    <w:rsid w:val="00792675"/>
    <w:rsid w:val="007A0CE4"/>
    <w:rsid w:val="007C4948"/>
    <w:rsid w:val="007C5545"/>
    <w:rsid w:val="007D15F2"/>
    <w:rsid w:val="007E60B1"/>
    <w:rsid w:val="007F2A7E"/>
    <w:rsid w:val="008074B4"/>
    <w:rsid w:val="00835F07"/>
    <w:rsid w:val="00846EDE"/>
    <w:rsid w:val="008519AF"/>
    <w:rsid w:val="0085248F"/>
    <w:rsid w:val="00852656"/>
    <w:rsid w:val="00866155"/>
    <w:rsid w:val="00895229"/>
    <w:rsid w:val="008A3721"/>
    <w:rsid w:val="008B0B84"/>
    <w:rsid w:val="008C0004"/>
    <w:rsid w:val="008C7397"/>
    <w:rsid w:val="008F0C47"/>
    <w:rsid w:val="008F41B5"/>
    <w:rsid w:val="0090678E"/>
    <w:rsid w:val="0091018C"/>
    <w:rsid w:val="00931225"/>
    <w:rsid w:val="009327D0"/>
    <w:rsid w:val="00934448"/>
    <w:rsid w:val="00937E0C"/>
    <w:rsid w:val="00973531"/>
    <w:rsid w:val="009C39DD"/>
    <w:rsid w:val="009E3C5C"/>
    <w:rsid w:val="00A01D59"/>
    <w:rsid w:val="00A357CF"/>
    <w:rsid w:val="00A51231"/>
    <w:rsid w:val="00B0357E"/>
    <w:rsid w:val="00B127A9"/>
    <w:rsid w:val="00B13622"/>
    <w:rsid w:val="00B35B55"/>
    <w:rsid w:val="00B67F3A"/>
    <w:rsid w:val="00B743C0"/>
    <w:rsid w:val="00B75068"/>
    <w:rsid w:val="00B9747A"/>
    <w:rsid w:val="00BA360C"/>
    <w:rsid w:val="00BA4985"/>
    <w:rsid w:val="00BA6124"/>
    <w:rsid w:val="00BA64AA"/>
    <w:rsid w:val="00BA64CE"/>
    <w:rsid w:val="00BA697E"/>
    <w:rsid w:val="00BB6A9E"/>
    <w:rsid w:val="00BD79EA"/>
    <w:rsid w:val="00BE2C77"/>
    <w:rsid w:val="00BF0BBB"/>
    <w:rsid w:val="00C04702"/>
    <w:rsid w:val="00C113C4"/>
    <w:rsid w:val="00C15713"/>
    <w:rsid w:val="00C334C1"/>
    <w:rsid w:val="00C33524"/>
    <w:rsid w:val="00C57D46"/>
    <w:rsid w:val="00C946AE"/>
    <w:rsid w:val="00CA740D"/>
    <w:rsid w:val="00CB3D57"/>
    <w:rsid w:val="00CB7008"/>
    <w:rsid w:val="00CC14CC"/>
    <w:rsid w:val="00CC7BDB"/>
    <w:rsid w:val="00CF382E"/>
    <w:rsid w:val="00CF7D46"/>
    <w:rsid w:val="00D334D6"/>
    <w:rsid w:val="00D45FD9"/>
    <w:rsid w:val="00D50FE9"/>
    <w:rsid w:val="00D52236"/>
    <w:rsid w:val="00DB0E53"/>
    <w:rsid w:val="00DC2419"/>
    <w:rsid w:val="00E01BD7"/>
    <w:rsid w:val="00E06AD2"/>
    <w:rsid w:val="00E13CDB"/>
    <w:rsid w:val="00E375A6"/>
    <w:rsid w:val="00E579D2"/>
    <w:rsid w:val="00E6404F"/>
    <w:rsid w:val="00E826C3"/>
    <w:rsid w:val="00E83446"/>
    <w:rsid w:val="00E85445"/>
    <w:rsid w:val="00E9241D"/>
    <w:rsid w:val="00E92E65"/>
    <w:rsid w:val="00ED2C1F"/>
    <w:rsid w:val="00EE1253"/>
    <w:rsid w:val="00EE6C3A"/>
    <w:rsid w:val="00F35E87"/>
    <w:rsid w:val="00F41707"/>
    <w:rsid w:val="00F41818"/>
    <w:rsid w:val="00F55C63"/>
    <w:rsid w:val="00F6708A"/>
    <w:rsid w:val="00F878B2"/>
    <w:rsid w:val="00FA196A"/>
    <w:rsid w:val="00FA7BC1"/>
    <w:rsid w:val="00FB15C3"/>
    <w:rsid w:val="00FC6978"/>
    <w:rsid w:val="00FF5771"/>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AFFFC"/>
  <w15:chartTrackingRefBased/>
  <w15:docId w15:val="{52F0DEDA-1CD6-4D5C-81B8-CFEA95E58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80EFD"/>
    <w:pPr>
      <w:spacing w:after="0" w:line="276" w:lineRule="auto"/>
    </w:pPr>
    <w:rPr>
      <w:rFonts w:ascii="Arial" w:eastAsia="Arial" w:hAnsi="Arial" w:cs="Arial"/>
      <w:color w:val="000000"/>
      <w:sz w:val="22"/>
      <w:lang w:val="en-GB"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80EFD"/>
    <w:pPr>
      <w:tabs>
        <w:tab w:val="center" w:pos="4513"/>
        <w:tab w:val="right" w:pos="9026"/>
      </w:tabs>
      <w:spacing w:line="240" w:lineRule="auto"/>
    </w:pPr>
  </w:style>
  <w:style w:type="character" w:customStyle="1" w:styleId="FooterChar">
    <w:name w:val="Footer Char"/>
    <w:basedOn w:val="DefaultParagraphFont"/>
    <w:link w:val="Footer"/>
    <w:uiPriority w:val="99"/>
    <w:rsid w:val="00080EFD"/>
    <w:rPr>
      <w:rFonts w:ascii="Arial" w:eastAsia="Arial" w:hAnsi="Arial" w:cs="Arial"/>
      <w:color w:val="000000"/>
      <w:sz w:val="22"/>
      <w:lang w:val="en-GB" w:eastAsia="en-GB"/>
    </w:rPr>
  </w:style>
  <w:style w:type="character" w:styleId="PageNumber">
    <w:name w:val="page number"/>
    <w:basedOn w:val="DefaultParagraphFont"/>
    <w:uiPriority w:val="99"/>
    <w:semiHidden/>
    <w:unhideWhenUsed/>
    <w:rsid w:val="00080EFD"/>
  </w:style>
  <w:style w:type="paragraph" w:styleId="EndnoteText">
    <w:name w:val="endnote text"/>
    <w:basedOn w:val="Normal"/>
    <w:link w:val="EndnoteTextChar"/>
    <w:uiPriority w:val="99"/>
    <w:unhideWhenUsed/>
    <w:rsid w:val="00080EFD"/>
    <w:pPr>
      <w:spacing w:line="240" w:lineRule="auto"/>
    </w:pPr>
    <w:rPr>
      <w:sz w:val="20"/>
      <w:szCs w:val="20"/>
    </w:rPr>
  </w:style>
  <w:style w:type="character" w:customStyle="1" w:styleId="EndnoteTextChar">
    <w:name w:val="Endnote Text Char"/>
    <w:basedOn w:val="DefaultParagraphFont"/>
    <w:link w:val="EndnoteText"/>
    <w:uiPriority w:val="99"/>
    <w:rsid w:val="00080EFD"/>
    <w:rPr>
      <w:rFonts w:ascii="Arial" w:eastAsia="Arial" w:hAnsi="Arial" w:cs="Arial"/>
      <w:color w:val="000000"/>
      <w:sz w:val="20"/>
      <w:szCs w:val="20"/>
      <w:lang w:val="en-GB" w:eastAsia="en-GB"/>
    </w:rPr>
  </w:style>
  <w:style w:type="character" w:styleId="EndnoteReference">
    <w:name w:val="endnote reference"/>
    <w:basedOn w:val="DefaultParagraphFont"/>
    <w:uiPriority w:val="99"/>
    <w:semiHidden/>
    <w:unhideWhenUsed/>
    <w:rsid w:val="00080EFD"/>
    <w:rPr>
      <w:vertAlign w:val="superscript"/>
    </w:rPr>
  </w:style>
  <w:style w:type="paragraph" w:styleId="BalloonText">
    <w:name w:val="Balloon Text"/>
    <w:basedOn w:val="Normal"/>
    <w:link w:val="BalloonTextChar"/>
    <w:uiPriority w:val="99"/>
    <w:semiHidden/>
    <w:unhideWhenUsed/>
    <w:rsid w:val="000E553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553D"/>
    <w:rPr>
      <w:rFonts w:ascii="Segoe UI" w:eastAsia="Arial" w:hAnsi="Segoe UI" w:cs="Segoe UI"/>
      <w:color w:val="000000"/>
      <w:sz w:val="18"/>
      <w:szCs w:val="18"/>
      <w:lang w:val="en-GB" w:eastAsia="en-GB"/>
    </w:rPr>
  </w:style>
  <w:style w:type="character" w:styleId="CommentReference">
    <w:name w:val="annotation reference"/>
    <w:basedOn w:val="DefaultParagraphFont"/>
    <w:uiPriority w:val="99"/>
    <w:semiHidden/>
    <w:unhideWhenUsed/>
    <w:rsid w:val="0029066F"/>
    <w:rPr>
      <w:sz w:val="16"/>
      <w:szCs w:val="16"/>
    </w:rPr>
  </w:style>
  <w:style w:type="paragraph" w:styleId="CommentText">
    <w:name w:val="annotation text"/>
    <w:basedOn w:val="Normal"/>
    <w:link w:val="CommentTextChar"/>
    <w:uiPriority w:val="99"/>
    <w:semiHidden/>
    <w:unhideWhenUsed/>
    <w:rsid w:val="0029066F"/>
    <w:pPr>
      <w:spacing w:line="240" w:lineRule="auto"/>
    </w:pPr>
    <w:rPr>
      <w:sz w:val="20"/>
      <w:szCs w:val="20"/>
    </w:rPr>
  </w:style>
  <w:style w:type="character" w:customStyle="1" w:styleId="CommentTextChar">
    <w:name w:val="Comment Text Char"/>
    <w:basedOn w:val="DefaultParagraphFont"/>
    <w:link w:val="CommentText"/>
    <w:uiPriority w:val="99"/>
    <w:semiHidden/>
    <w:rsid w:val="0029066F"/>
    <w:rPr>
      <w:rFonts w:ascii="Arial" w:eastAsia="Arial" w:hAnsi="Arial" w:cs="Arial"/>
      <w:color w:val="000000"/>
      <w:sz w:val="20"/>
      <w:szCs w:val="20"/>
      <w:lang w:val="en-GB" w:eastAsia="en-GB"/>
    </w:rPr>
  </w:style>
  <w:style w:type="paragraph" w:styleId="CommentSubject">
    <w:name w:val="annotation subject"/>
    <w:basedOn w:val="CommentText"/>
    <w:next w:val="CommentText"/>
    <w:link w:val="CommentSubjectChar"/>
    <w:uiPriority w:val="99"/>
    <w:semiHidden/>
    <w:unhideWhenUsed/>
    <w:rsid w:val="0029066F"/>
    <w:rPr>
      <w:b/>
      <w:bCs/>
    </w:rPr>
  </w:style>
  <w:style w:type="character" w:customStyle="1" w:styleId="CommentSubjectChar">
    <w:name w:val="Comment Subject Char"/>
    <w:basedOn w:val="CommentTextChar"/>
    <w:link w:val="CommentSubject"/>
    <w:uiPriority w:val="99"/>
    <w:semiHidden/>
    <w:rsid w:val="0029066F"/>
    <w:rPr>
      <w:rFonts w:ascii="Arial" w:eastAsia="Arial" w:hAnsi="Arial" w:cs="Arial"/>
      <w:b/>
      <w:bCs/>
      <w:color w:val="000000"/>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794BE3-C8C5-4FB4-A7A9-1CF2C1E96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Pages>
  <Words>5630</Words>
  <Characters>32097</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Paromita Sen</dc:creator>
  <cp:keywords/>
  <dc:description/>
  <cp:lastModifiedBy>Paromita Sen</cp:lastModifiedBy>
  <cp:revision>5</cp:revision>
  <dcterms:created xsi:type="dcterms:W3CDTF">2017-07-24T13:23:00Z</dcterms:created>
  <dcterms:modified xsi:type="dcterms:W3CDTF">2017-07-24T17:15:00Z</dcterms:modified>
</cp:coreProperties>
</file>